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5FA5F99D" w:rsidR="006D3016" w:rsidRPr="00341812" w:rsidRDefault="00E12FD7" w:rsidP="00ED358A">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12</w:t>
      </w:r>
      <w:r w:rsidR="00E7032D">
        <w:rPr>
          <w:rFonts w:ascii="Arial" w:eastAsia="Times New Roman" w:hAnsi="Arial"/>
          <w:b/>
          <w:bCs/>
          <w:sz w:val="24"/>
          <w:szCs w:val="24"/>
        </w:rPr>
        <w:t>9</w:t>
      </w:r>
      <w:r w:rsidR="006D3016" w:rsidRPr="00341812">
        <w:rPr>
          <w:rFonts w:ascii="Arial" w:eastAsia="Times New Roman" w:hAnsi="Arial"/>
          <w:b/>
          <w:bCs/>
          <w:sz w:val="24"/>
          <w:szCs w:val="24"/>
        </w:rPr>
        <w:tab/>
      </w:r>
      <w:r w:rsidR="006B32B4" w:rsidRPr="006B32B4">
        <w:rPr>
          <w:rFonts w:ascii="Arial" w:eastAsia="Times New Roman" w:hAnsi="Arial"/>
          <w:b/>
          <w:bCs/>
          <w:sz w:val="24"/>
          <w:szCs w:val="24"/>
        </w:rPr>
        <w:t>R2-2501127</w:t>
      </w:r>
    </w:p>
    <w:p w14:paraId="180C11FA" w14:textId="67B9D874" w:rsidR="00FF026A" w:rsidRDefault="00CB4201" w:rsidP="00FF026A">
      <w:pPr>
        <w:pStyle w:val="CRCoverPage"/>
        <w:tabs>
          <w:tab w:val="right" w:pos="9360"/>
        </w:tabs>
        <w:spacing w:after="0" w:line="276" w:lineRule="auto"/>
        <w:rPr>
          <w:b/>
          <w:bCs/>
          <w:noProof/>
          <w:sz w:val="24"/>
          <w:szCs w:val="24"/>
        </w:rPr>
      </w:pPr>
      <w:r w:rsidRPr="00F8159E">
        <w:rPr>
          <w:b/>
          <w:sz w:val="24"/>
        </w:rPr>
        <w:t>Athens</w:t>
      </w:r>
      <w:r w:rsidR="00822FAE" w:rsidRPr="00093BEF">
        <w:rPr>
          <w:b/>
          <w:sz w:val="24"/>
        </w:rPr>
        <w:t xml:space="preserve">, </w:t>
      </w:r>
      <w:r w:rsidR="00EE73EA" w:rsidRPr="000111EB">
        <w:rPr>
          <w:b/>
          <w:sz w:val="24"/>
        </w:rPr>
        <w:t>Greece</w:t>
      </w:r>
      <w:r w:rsidR="00822FAE" w:rsidRPr="00093BEF">
        <w:rPr>
          <w:b/>
          <w:sz w:val="24"/>
        </w:rPr>
        <w:t xml:space="preserve">, </w:t>
      </w:r>
      <w:r w:rsidR="00E60A0B">
        <w:rPr>
          <w:b/>
          <w:sz w:val="24"/>
        </w:rPr>
        <w:t>Feb. 17</w:t>
      </w:r>
      <w:r w:rsidR="00E60A0B" w:rsidRPr="000111EB">
        <w:rPr>
          <w:b/>
          <w:sz w:val="24"/>
          <w:vertAlign w:val="superscript"/>
        </w:rPr>
        <w:t>th</w:t>
      </w:r>
      <w:r w:rsidR="00E60A0B">
        <w:rPr>
          <w:b/>
          <w:sz w:val="24"/>
        </w:rPr>
        <w:t xml:space="preserve"> - 21</w:t>
      </w:r>
      <w:r w:rsidR="00E60A0B" w:rsidRPr="000111EB">
        <w:rPr>
          <w:b/>
          <w:sz w:val="24"/>
          <w:vertAlign w:val="superscript"/>
        </w:rPr>
        <w:t>st</w:t>
      </w:r>
      <w:r w:rsidR="00822FAE" w:rsidRPr="00093BEF">
        <w:rPr>
          <w:b/>
          <w:sz w:val="24"/>
        </w:rPr>
        <w:t xml:space="preserve">, </w:t>
      </w:r>
      <w:r w:rsidR="00E60A0B">
        <w:rPr>
          <w:b/>
          <w:sz w:val="24"/>
        </w:rPr>
        <w:t>2025</w:t>
      </w:r>
    </w:p>
    <w:p w14:paraId="54913BF8" w14:textId="2379AD38" w:rsidR="006019C1" w:rsidRPr="00341812" w:rsidRDefault="006019C1" w:rsidP="00ED358A">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ED358A">
      <w:pPr>
        <w:widowControl w:val="0"/>
        <w:spacing w:after="0" w:line="276" w:lineRule="auto"/>
        <w:rPr>
          <w:rFonts w:ascii="Arial" w:eastAsia="Times New Roman" w:hAnsi="Arial"/>
          <w:b/>
          <w:bCs/>
          <w:sz w:val="24"/>
        </w:rPr>
      </w:pPr>
    </w:p>
    <w:p w14:paraId="7AFCFD13" w14:textId="3E233562" w:rsidR="006D3016" w:rsidRPr="00894520" w:rsidRDefault="006D3016" w:rsidP="00ED358A">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1B6963">
        <w:rPr>
          <w:rFonts w:ascii="Arial" w:eastAsia="MS Mincho" w:hAnsi="Arial" w:cs="Arial"/>
          <w:b/>
          <w:bCs/>
          <w:sz w:val="24"/>
          <w:lang w:eastAsia="en-US"/>
        </w:rPr>
        <w:t>4</w:t>
      </w:r>
    </w:p>
    <w:p w14:paraId="5685B4D7" w14:textId="32B8FF09" w:rsidR="00E30B2C" w:rsidRPr="00341812" w:rsidRDefault="006D3016" w:rsidP="00ED358A">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8540B88" w:rsidR="006D3016" w:rsidRPr="006B626B" w:rsidRDefault="006D3016" w:rsidP="00ED358A">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A69D9">
        <w:rPr>
          <w:rFonts w:ascii="Arial" w:eastAsia="Times New Roman" w:hAnsi="Arial" w:cs="Arial"/>
          <w:b/>
          <w:bCs/>
          <w:sz w:val="24"/>
          <w:lang w:eastAsia="en-US"/>
        </w:rPr>
        <w:t>Data Transmission and Other General Aspect</w:t>
      </w:r>
      <w:r w:rsidR="00FB1E75">
        <w:rPr>
          <w:rFonts w:ascii="Arial" w:eastAsia="Times New Roman" w:hAnsi="Arial" w:cs="Arial"/>
          <w:b/>
          <w:bCs/>
          <w:sz w:val="24"/>
          <w:lang w:eastAsia="en-US"/>
        </w:rPr>
        <w:t>s of Ambient IoT</w:t>
      </w:r>
      <w:r w:rsidR="009F61EC">
        <w:rPr>
          <w:rFonts w:ascii="Arial" w:eastAsia="Times New Roman" w:hAnsi="Arial" w:cs="Arial"/>
          <w:b/>
          <w:bCs/>
          <w:sz w:val="24"/>
          <w:lang w:eastAsia="en-US"/>
        </w:rPr>
        <w:t xml:space="preserve"> </w:t>
      </w:r>
    </w:p>
    <w:p w14:paraId="1FA36C2B" w14:textId="7280E03C" w:rsidR="006D3016" w:rsidRPr="00341812" w:rsidRDefault="006D3016" w:rsidP="00ED358A">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684C46" w:rsidRPr="004510B3">
        <w:rPr>
          <w:rFonts w:ascii="Arial" w:eastAsia="Times New Roman" w:hAnsi="Arial" w:cs="Arial"/>
          <w:b/>
          <w:bCs/>
          <w:sz w:val="24"/>
          <w:lang w:eastAsia="en-US"/>
        </w:rPr>
        <w:t>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ED358A">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ED358A">
      <w:pPr>
        <w:pStyle w:val="Heading1"/>
        <w:spacing w:line="276" w:lineRule="auto"/>
        <w:rPr>
          <w:lang w:val="en-US"/>
        </w:rPr>
      </w:pPr>
      <w:r w:rsidRPr="00341812">
        <w:rPr>
          <w:lang w:val="en-US"/>
        </w:rPr>
        <w:t>Introduction</w:t>
      </w:r>
    </w:p>
    <w:p w14:paraId="048587C7" w14:textId="564A0853" w:rsidR="00316F5B" w:rsidRDefault="00316F5B" w:rsidP="00316F5B">
      <w:pPr>
        <w:spacing w:after="240" w:line="276" w:lineRule="auto"/>
        <w:ind w:right="-101"/>
        <w:jc w:val="both"/>
      </w:pPr>
      <w:r>
        <w:t>The Rel-19 Ambient IoT WI was approved in [1] and the RAN2 objectives were described</w:t>
      </w:r>
      <w:r w:rsidR="00D935DE">
        <w:t xml:space="preserve"> as follows:</w:t>
      </w:r>
    </w:p>
    <w:tbl>
      <w:tblPr>
        <w:tblStyle w:val="TableGrid"/>
        <w:tblW w:w="0" w:type="auto"/>
        <w:tblLook w:val="04A0" w:firstRow="1" w:lastRow="0" w:firstColumn="1" w:lastColumn="0" w:noHBand="0" w:noVBand="1"/>
      </w:tblPr>
      <w:tblGrid>
        <w:gridCol w:w="9628"/>
      </w:tblGrid>
      <w:tr w:rsidR="00316F5B" w14:paraId="271BD756" w14:textId="77777777">
        <w:tc>
          <w:tcPr>
            <w:tcW w:w="9628" w:type="dxa"/>
          </w:tcPr>
          <w:p w14:paraId="11B6883B" w14:textId="77777777" w:rsidR="00316F5B" w:rsidRPr="00483524" w:rsidRDefault="00316F5B" w:rsidP="00316F5B">
            <w:pPr>
              <w:numPr>
                <w:ilvl w:val="0"/>
                <w:numId w:val="35"/>
              </w:numPr>
              <w:spacing w:after="120"/>
              <w:ind w:right="-96"/>
              <w:jc w:val="both"/>
              <w:rPr>
                <w:sz w:val="20"/>
                <w:szCs w:val="18"/>
                <w:lang w:eastAsia="ja-JP"/>
              </w:rPr>
            </w:pPr>
            <w:r w:rsidRPr="00483524">
              <w:rPr>
                <w:sz w:val="20"/>
                <w:szCs w:val="18"/>
                <w:lang w:eastAsia="ja-JP"/>
              </w:rPr>
              <w:t>RAN2 scope:</w:t>
            </w:r>
          </w:p>
          <w:p w14:paraId="2294F5FC" w14:textId="77777777" w:rsidR="00316F5B" w:rsidRPr="00483524" w:rsidRDefault="00316F5B" w:rsidP="00316F5B">
            <w:pPr>
              <w:numPr>
                <w:ilvl w:val="1"/>
                <w:numId w:val="35"/>
              </w:numPr>
              <w:rPr>
                <w:sz w:val="20"/>
                <w:szCs w:val="18"/>
              </w:rPr>
            </w:pPr>
            <w:r w:rsidRPr="00483524">
              <w:rPr>
                <w:sz w:val="20"/>
                <w:szCs w:val="18"/>
              </w:rPr>
              <w:t xml:space="preserve">Specify the necessary functions and procedures for an Ambient IoT compact protocol stack and lightweight </w:t>
            </w:r>
            <w:proofErr w:type="spellStart"/>
            <w:r w:rsidRPr="00483524">
              <w:rPr>
                <w:sz w:val="20"/>
                <w:szCs w:val="18"/>
              </w:rPr>
              <w:t>signalling</w:t>
            </w:r>
            <w:proofErr w:type="spellEnd"/>
            <w:r w:rsidRPr="00483524">
              <w:rPr>
                <w:sz w:val="20"/>
                <w:szCs w:val="18"/>
              </w:rPr>
              <w:t xml:space="preserve"> procedure to enable DO-DTT and DT data transmission</w:t>
            </w:r>
            <w:r w:rsidRPr="00483524">
              <w:rPr>
                <w:rFonts w:eastAsia="Times New Roman"/>
                <w:sz w:val="20"/>
                <w:szCs w:val="18"/>
                <w:lang w:eastAsia="ja-JP"/>
              </w:rPr>
              <w:t>:</w:t>
            </w:r>
          </w:p>
          <w:p w14:paraId="47AD8104" w14:textId="77777777" w:rsidR="00316F5B" w:rsidRPr="00483524" w:rsidRDefault="00316F5B" w:rsidP="00316F5B">
            <w:pPr>
              <w:numPr>
                <w:ilvl w:val="2"/>
                <w:numId w:val="36"/>
              </w:numPr>
              <w:rPr>
                <w:sz w:val="20"/>
                <w:szCs w:val="18"/>
              </w:rPr>
            </w:pPr>
            <w:r w:rsidRPr="00483524">
              <w:rPr>
                <w:rFonts w:eastAsia="Times New Roman"/>
                <w:sz w:val="20"/>
                <w:szCs w:val="18"/>
              </w:rPr>
              <w:t xml:space="preserve">A-IoT </w:t>
            </w:r>
            <w:r w:rsidRPr="00483524">
              <w:rPr>
                <w:sz w:val="20"/>
                <w:szCs w:val="18"/>
              </w:rPr>
              <w:t>Paging, including subsequent paging for the same service. Support the options that a paging message contains one identifier, and that a paging message contains no identifier. Temporary identifier is not supported, unless required by SA WGs.</w:t>
            </w:r>
          </w:p>
          <w:p w14:paraId="663B4055" w14:textId="77777777" w:rsidR="00316F5B" w:rsidRPr="00483524" w:rsidRDefault="00316F5B">
            <w:pPr>
              <w:ind w:left="2160"/>
              <w:rPr>
                <w:sz w:val="20"/>
                <w:szCs w:val="18"/>
              </w:rPr>
            </w:pPr>
            <w:r w:rsidRPr="00483524">
              <w:rPr>
                <w:rFonts w:eastAsia="Times New Roman"/>
                <w:sz w:val="20"/>
                <w:szCs w:val="18"/>
              </w:rPr>
              <w:t>Note: RAN2 aims to design a paging message format such that multiple identifiers can be contained in one paging message, for forward compatibility purposes.</w:t>
            </w:r>
          </w:p>
          <w:p w14:paraId="0A1FDA78" w14:textId="77777777" w:rsidR="00316F5B" w:rsidRPr="00483524" w:rsidRDefault="00316F5B" w:rsidP="00316F5B">
            <w:pPr>
              <w:numPr>
                <w:ilvl w:val="2"/>
                <w:numId w:val="36"/>
              </w:numPr>
              <w:rPr>
                <w:sz w:val="20"/>
                <w:szCs w:val="18"/>
              </w:rPr>
            </w:pPr>
            <w:r w:rsidRPr="00483524">
              <w:rPr>
                <w:rFonts w:eastAsia="Times New Roman"/>
                <w:sz w:val="20"/>
                <w:szCs w:val="18"/>
              </w:rPr>
              <w:t xml:space="preserve">A-IoT </w:t>
            </w:r>
            <w:r w:rsidRPr="00483524">
              <w:rPr>
                <w:sz w:val="20"/>
                <w:szCs w:val="18"/>
              </w:rPr>
              <w:t>Random access, including re-access for failure handling. Contention-based and contention-free cases are supported. For the contention-based random access, only Solution 1 (3-step only) is included (</w:t>
            </w:r>
            <w:r w:rsidRPr="00483524">
              <w:rPr>
                <w:sz w:val="20"/>
                <w:szCs w:val="18"/>
                <w:lang w:eastAsia="ja-JP"/>
              </w:rPr>
              <w:t>unless RAN2 decides to use</w:t>
            </w:r>
            <w:r w:rsidRPr="00483524">
              <w:rPr>
                <w:sz w:val="20"/>
                <w:szCs w:val="18"/>
              </w:rPr>
              <w:t xml:space="preserve"> Solution 3 (unified solution) by RAN2#129).</w:t>
            </w:r>
          </w:p>
          <w:p w14:paraId="030CDC0E" w14:textId="77777777" w:rsidR="00316F5B" w:rsidRPr="00483524" w:rsidRDefault="00316F5B" w:rsidP="00316F5B">
            <w:pPr>
              <w:numPr>
                <w:ilvl w:val="2"/>
                <w:numId w:val="36"/>
              </w:numPr>
              <w:rPr>
                <w:sz w:val="20"/>
                <w:szCs w:val="18"/>
              </w:rPr>
            </w:pPr>
            <w:r w:rsidRPr="00483524">
              <w:rPr>
                <w:rFonts w:eastAsia="Times New Roman"/>
                <w:sz w:val="20"/>
                <w:szCs w:val="18"/>
              </w:rPr>
              <w:t xml:space="preserve">A-IoT </w:t>
            </w:r>
            <w:r w:rsidRPr="00483524">
              <w:rPr>
                <w:sz w:val="20"/>
                <w:szCs w:val="18"/>
              </w:rPr>
              <w:t>data transmission, including data (re-)transmission for failure handling. Segmentation is supported at least in D2R.</w:t>
            </w:r>
          </w:p>
          <w:p w14:paraId="1F62A9E1" w14:textId="77777777" w:rsidR="00316F5B" w:rsidRDefault="00316F5B" w:rsidP="00316F5B">
            <w:pPr>
              <w:numPr>
                <w:ilvl w:val="2"/>
                <w:numId w:val="36"/>
              </w:numPr>
            </w:pPr>
            <w:r w:rsidRPr="00483524">
              <w:rPr>
                <w:rFonts w:eastAsia="Times New Roman"/>
                <w:sz w:val="20"/>
                <w:szCs w:val="18"/>
              </w:rPr>
              <w:t>Only MAC layer is included</w:t>
            </w:r>
          </w:p>
        </w:tc>
      </w:tr>
    </w:tbl>
    <w:p w14:paraId="7220CA5E" w14:textId="77777777" w:rsidR="00316F5B" w:rsidRDefault="00316F5B" w:rsidP="00316F5B">
      <w:pPr>
        <w:spacing w:after="240" w:line="276" w:lineRule="auto"/>
        <w:ind w:right="-101"/>
        <w:jc w:val="both"/>
      </w:pPr>
      <w:r>
        <w:t xml:space="preserve"> </w:t>
      </w:r>
    </w:p>
    <w:p w14:paraId="6F0066F7" w14:textId="5F455FA3" w:rsidR="00316F5B" w:rsidRDefault="00316F5B" w:rsidP="00316F5B">
      <w:pPr>
        <w:spacing w:after="240" w:line="276" w:lineRule="auto"/>
        <w:ind w:right="-101"/>
        <w:jc w:val="both"/>
      </w:pPr>
      <w:r>
        <w:t xml:space="preserve">In this paper, we will discuss the </w:t>
      </w:r>
      <w:r w:rsidR="000505C1">
        <w:t>data communication and other</w:t>
      </w:r>
      <w:r>
        <w:t xml:space="preserve"> aspects of Ambient IoT (A-IoT)</w:t>
      </w:r>
      <w:r>
        <w:rPr>
          <w:rFonts w:hint="eastAsia"/>
        </w:rPr>
        <w:t>.</w:t>
      </w:r>
    </w:p>
    <w:p w14:paraId="2AA25FB1" w14:textId="77777777" w:rsidR="00AE3E14" w:rsidRPr="00341812" w:rsidRDefault="00AE3E14" w:rsidP="00ED358A">
      <w:pPr>
        <w:pStyle w:val="Heading1"/>
        <w:spacing w:line="276" w:lineRule="auto"/>
        <w:rPr>
          <w:lang w:val="en-US"/>
        </w:rPr>
      </w:pPr>
      <w:r w:rsidRPr="00341812">
        <w:rPr>
          <w:lang w:val="en-US"/>
        </w:rPr>
        <w:t>Discussion</w:t>
      </w:r>
    </w:p>
    <w:p w14:paraId="401A4AF8" w14:textId="77777777" w:rsidR="00022907" w:rsidRDefault="00022907" w:rsidP="00ED358A">
      <w:pPr>
        <w:spacing w:line="276" w:lineRule="auto"/>
        <w:jc w:val="both"/>
      </w:pPr>
      <w:r>
        <w:t xml:space="preserve">The traffic types of DO-DTT and DT with the focus on indoor inventory and command should be considered. </w:t>
      </w:r>
      <w:r w:rsidRPr="00253A51">
        <w:t xml:space="preserve">The service requirements on </w:t>
      </w:r>
      <w:r>
        <w:t>i</w:t>
      </w:r>
      <w:r w:rsidRPr="00253A51">
        <w:t>nventory</w:t>
      </w:r>
      <w:r>
        <w:t xml:space="preserve"> procedure and command procedure </w:t>
      </w:r>
      <w:r w:rsidRPr="00253A51">
        <w:t>should be supported from RAN perspective.</w:t>
      </w:r>
      <w:r>
        <w:t xml:space="preserve"> </w:t>
      </w:r>
    </w:p>
    <w:p w14:paraId="4BBAEA94" w14:textId="53522C7B" w:rsidR="00022907" w:rsidRDefault="00022907" w:rsidP="00ED358A">
      <w:pPr>
        <w:spacing w:line="276" w:lineRule="auto"/>
        <w:jc w:val="both"/>
      </w:pPr>
      <w:r>
        <w:t>In inventory procedure, the A</w:t>
      </w:r>
      <w:r w:rsidR="00867968">
        <w:t>-</w:t>
      </w:r>
      <w:r>
        <w:t xml:space="preserve">IoT application in core network would like to discover the </w:t>
      </w:r>
      <w:r w:rsidR="00BC1E04">
        <w:t>A-IoT</w:t>
      </w:r>
      <w:r>
        <w:t xml:space="preserve"> devices who are nearby the Reader</w:t>
      </w:r>
      <w:r w:rsidR="00FF6DA6">
        <w:t>(</w:t>
      </w:r>
      <w:r>
        <w:t>s</w:t>
      </w:r>
      <w:r w:rsidR="00FF6DA6">
        <w:t>)</w:t>
      </w:r>
      <w:r>
        <w:t xml:space="preserve"> and sends the inventory request to Reader</w:t>
      </w:r>
      <w:r w:rsidR="00FF6DA6">
        <w:t>(</w:t>
      </w:r>
      <w:r>
        <w:t>s</w:t>
      </w:r>
      <w:r w:rsidR="00FF6DA6">
        <w:t>)</w:t>
      </w:r>
      <w:r>
        <w:t>. The inventory request message may include filter criteria, and other upper layer information. The</w:t>
      </w:r>
      <w:r w:rsidRPr="00527841">
        <w:t xml:space="preserve"> Reader that </w:t>
      </w:r>
      <w:r>
        <w:t>receives</w:t>
      </w:r>
      <w:r w:rsidRPr="00527841">
        <w:t xml:space="preserve"> the </w:t>
      </w:r>
      <w:r>
        <w:t>i</w:t>
      </w:r>
      <w:r w:rsidRPr="00527841">
        <w:t xml:space="preserve">nventory </w:t>
      </w:r>
      <w:r>
        <w:t>r</w:t>
      </w:r>
      <w:r w:rsidRPr="00527841">
        <w:t xml:space="preserve">equest performs the </w:t>
      </w:r>
      <w:r>
        <w:t>i</w:t>
      </w:r>
      <w:r w:rsidRPr="00527841">
        <w:t>nventory procedure</w:t>
      </w:r>
      <w:r>
        <w:t xml:space="preserve">. The Reader forwards the inventory request to </w:t>
      </w:r>
      <w:r w:rsidR="0007564B">
        <w:t xml:space="preserve">the </w:t>
      </w:r>
      <w:r w:rsidR="00BC1E04">
        <w:t>A-IoT</w:t>
      </w:r>
      <w:r>
        <w:t xml:space="preserve"> devices</w:t>
      </w:r>
      <w:r w:rsidR="00B00AE4">
        <w:t xml:space="preserve"> to be </w:t>
      </w:r>
      <w:r w:rsidR="00B00AE4">
        <w:lastRenderedPageBreak/>
        <w:t>inventoried</w:t>
      </w:r>
      <w:r>
        <w:t xml:space="preserve">. The inventory </w:t>
      </w:r>
      <w:r w:rsidR="007C667B">
        <w:t>request</w:t>
      </w:r>
      <w:r>
        <w:t xml:space="preserve"> from Reader could be the group signaling which are sent to all </w:t>
      </w:r>
      <w:r w:rsidR="00BC1E04">
        <w:t>A-IoT</w:t>
      </w:r>
      <w:r>
        <w:t xml:space="preserve"> devices who have harvested enough </w:t>
      </w:r>
      <w:r w:rsidR="0029266B">
        <w:t xml:space="preserve">energy </w:t>
      </w:r>
      <w:r>
        <w:t xml:space="preserve">and </w:t>
      </w:r>
      <w:r w:rsidR="001B1620">
        <w:t xml:space="preserve">are </w:t>
      </w:r>
      <w:r>
        <w:t xml:space="preserve">able to receive. </w:t>
      </w:r>
    </w:p>
    <w:p w14:paraId="5CC60B7A" w14:textId="19325F0C" w:rsidR="00022907" w:rsidRDefault="00022907" w:rsidP="00ED358A">
      <w:pPr>
        <w:spacing w:line="276" w:lineRule="auto"/>
        <w:jc w:val="both"/>
      </w:pPr>
      <w:r w:rsidRPr="004931EE">
        <w:t xml:space="preserve">In </w:t>
      </w:r>
      <w:r>
        <w:t xml:space="preserve">RAN2#125bis meeting, it has been agreed that the </w:t>
      </w:r>
      <w:r w:rsidR="00BC1E04">
        <w:t>A-IoT</w:t>
      </w:r>
      <w:r>
        <w:t xml:space="preserve"> access procedure is triggered by the Reader and Reader may provide the information that the </w:t>
      </w:r>
      <w:r w:rsidR="00BC1E04">
        <w:t>A-IoT</w:t>
      </w:r>
      <w:r>
        <w:t xml:space="preserve"> devices need to respond for the </w:t>
      </w:r>
      <w:r w:rsidR="00BC1E04">
        <w:t>A-IoT</w:t>
      </w:r>
      <w:r>
        <w:t xml:space="preserve"> access trigger. The </w:t>
      </w:r>
      <w:r w:rsidR="00BC1E04">
        <w:t>A-IoT</w:t>
      </w:r>
      <w:r>
        <w:t xml:space="preserve"> devices who are triggered by the inventory request will perform the </w:t>
      </w:r>
      <w:r w:rsidR="00BC1E04">
        <w:t>A-IoT</w:t>
      </w:r>
      <w:r>
        <w:t xml:space="preserve"> access towards the Reader in response to the received inventory request. </w:t>
      </w:r>
    </w:p>
    <w:p w14:paraId="0C8DB4FA" w14:textId="1568F7CB" w:rsidR="008E2A8F" w:rsidRDefault="00AB70C9" w:rsidP="00ED358A">
      <w:pPr>
        <w:spacing w:line="276" w:lineRule="auto"/>
        <w:jc w:val="center"/>
      </w:pPr>
      <w:r>
        <w:object w:dxaOrig="10320" w:dyaOrig="3313" w14:anchorId="3C9F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99.1pt" o:ole="">
            <v:imagedata r:id="rId11" o:title=""/>
          </v:shape>
          <o:OLEObject Type="Embed" ProgID="Visio.Drawing.15" ShapeID="_x0000_i1025" DrawAspect="Content" ObjectID="_1800436142" r:id="rId12"/>
        </w:object>
      </w:r>
    </w:p>
    <w:p w14:paraId="58EEDDD7" w14:textId="57A0E0BB" w:rsidR="00022907" w:rsidRDefault="00A93F6B" w:rsidP="00ED358A">
      <w:pPr>
        <w:spacing w:line="276" w:lineRule="auto"/>
        <w:jc w:val="center"/>
      </w:pPr>
      <w:r>
        <w:t>F</w:t>
      </w:r>
      <w:r w:rsidR="00022907">
        <w:t>igure 1 Ambient IoT inventory</w:t>
      </w:r>
    </w:p>
    <w:p w14:paraId="5EC158B2" w14:textId="0A328658" w:rsidR="00022907" w:rsidRPr="00F5023F" w:rsidRDefault="00022907" w:rsidP="00ED358A">
      <w:pPr>
        <w:spacing w:line="276" w:lineRule="auto"/>
        <w:jc w:val="both"/>
      </w:pPr>
      <w:r w:rsidRPr="009A5209">
        <w:t xml:space="preserve">In command </w:t>
      </w:r>
      <w:r>
        <w:rPr>
          <w:rFonts w:hint="eastAsia"/>
        </w:rPr>
        <w:t xml:space="preserve">procedure, </w:t>
      </w:r>
      <w:r>
        <w:t xml:space="preserve">the </w:t>
      </w:r>
      <w:r w:rsidR="00BC1E04">
        <w:t>A-IoT</w:t>
      </w:r>
      <w:r>
        <w:t xml:space="preserve"> application issues a Command Request including command container, </w:t>
      </w:r>
      <w:r w:rsidR="009144BA">
        <w:t>(</w:t>
      </w:r>
      <w:r>
        <w:t>a list of</w:t>
      </w:r>
      <w:r w:rsidR="009144BA">
        <w:t>)</w:t>
      </w:r>
      <w:r>
        <w:t xml:space="preserve"> </w:t>
      </w:r>
      <w:r w:rsidR="00BC1E04">
        <w:t>A-IoT</w:t>
      </w:r>
      <w:r>
        <w:t xml:space="preserve"> device identifier</w:t>
      </w:r>
      <w:r w:rsidR="009144BA">
        <w:t>(</w:t>
      </w:r>
      <w:r>
        <w:t>s</w:t>
      </w:r>
      <w:r w:rsidR="009144BA">
        <w:t>)</w:t>
      </w:r>
      <w:r>
        <w:t xml:space="preserve"> that the command is destined or filter criteria that identify the </w:t>
      </w:r>
      <w:r w:rsidR="00BC1E04">
        <w:t>A-IoT</w:t>
      </w:r>
      <w:r>
        <w:t xml:space="preserve"> devices that are supposed to act upon the command. Therefore, the trigger message sent from Reader may include the device information or filter criteria </w:t>
      </w:r>
      <w:r w:rsidRPr="000E2DB5">
        <w:t xml:space="preserve">for triggering </w:t>
      </w:r>
      <w:r w:rsidR="00BC1E04">
        <w:t>A-IoT</w:t>
      </w:r>
      <w:r w:rsidRPr="000E2DB5">
        <w:t xml:space="preserve"> devices to perform </w:t>
      </w:r>
      <w:r w:rsidR="00BC1E04">
        <w:t>A-IoT</w:t>
      </w:r>
      <w:r w:rsidRPr="000E2DB5">
        <w:t xml:space="preserve"> access</w:t>
      </w:r>
      <w:r>
        <w:t>. T</w:t>
      </w:r>
      <w:r>
        <w:rPr>
          <w:rFonts w:hint="eastAsia"/>
        </w:rPr>
        <w:t xml:space="preserve">he trigger message </w:t>
      </w:r>
      <w:r>
        <w:t xml:space="preserve">may also include the command container if </w:t>
      </w:r>
      <w:r w:rsidR="00BC1E04">
        <w:t>A-IoT</w:t>
      </w:r>
      <w:r>
        <w:t xml:space="preserve"> application provides commands to Reader in the command procedure. </w:t>
      </w:r>
    </w:p>
    <w:p w14:paraId="073C7B42" w14:textId="047E578D" w:rsidR="00717A1C" w:rsidRDefault="00717A1C" w:rsidP="00ED358A">
      <w:pPr>
        <w:pStyle w:val="Heading2"/>
        <w:keepLines w:val="0"/>
        <w:tabs>
          <w:tab w:val="clear" w:pos="360"/>
        </w:tabs>
        <w:spacing w:before="240" w:after="60" w:line="276" w:lineRule="auto"/>
        <w:ind w:left="540" w:hanging="540"/>
      </w:pPr>
      <w:r>
        <w:t>Control plane functionalities</w:t>
      </w:r>
    </w:p>
    <w:p w14:paraId="7AB5F334" w14:textId="4E4A9366" w:rsidR="00D43FD5" w:rsidRDefault="00AB78C3" w:rsidP="00ED358A">
      <w:pPr>
        <w:spacing w:line="276" w:lineRule="auto"/>
        <w:jc w:val="both"/>
        <w:rPr>
          <w:lang w:eastAsia="ja-JP"/>
        </w:rPr>
      </w:pPr>
      <w:r>
        <w:rPr>
          <w:lang w:eastAsia="ja-JP"/>
        </w:rPr>
        <w:t>During the SI phase, it was agreed that</w:t>
      </w:r>
      <w:r w:rsidR="00A27A3B">
        <w:rPr>
          <w:lang w:eastAsia="ja-JP"/>
        </w:rPr>
        <w:t xml:space="preserve"> </w:t>
      </w:r>
      <w:r w:rsidR="00011979">
        <w:rPr>
          <w:lang w:eastAsia="ja-JP"/>
        </w:rPr>
        <w:t xml:space="preserve">based on </w:t>
      </w:r>
      <w:r w:rsidR="00A27A3B">
        <w:rPr>
          <w:lang w:eastAsia="ja-JP"/>
        </w:rPr>
        <w:t xml:space="preserve">the targeted lower complexity and cost of </w:t>
      </w:r>
      <w:r w:rsidR="00BC1E04">
        <w:rPr>
          <w:lang w:eastAsia="ja-JP"/>
        </w:rPr>
        <w:t>A-IoT</w:t>
      </w:r>
      <w:r w:rsidR="00A27A3B">
        <w:rPr>
          <w:lang w:eastAsia="ja-JP"/>
        </w:rPr>
        <w:t xml:space="preserve"> devices</w:t>
      </w:r>
      <w:r w:rsidR="00011979">
        <w:rPr>
          <w:lang w:eastAsia="ja-JP"/>
        </w:rPr>
        <w:t>,</w:t>
      </w:r>
      <w:r w:rsidR="00A27A3B">
        <w:rPr>
          <w:lang w:eastAsia="ja-JP"/>
        </w:rPr>
        <w:t xml:space="preserve"> traditional Control Plane functions like RRC connection management, RRM L3 measurement reporting, ASN.1 encoding/decoding, legacy periodical SIB/MIB, legacy paging message, legacy RRC layer, legacy DRX, tracking area update from the device etc. will not be supported by </w:t>
      </w:r>
      <w:r w:rsidR="00BC1E04">
        <w:rPr>
          <w:lang w:eastAsia="ja-JP"/>
        </w:rPr>
        <w:t>A-IoT</w:t>
      </w:r>
      <w:r w:rsidR="00A27A3B">
        <w:rPr>
          <w:lang w:eastAsia="ja-JP"/>
        </w:rPr>
        <w:t>.</w:t>
      </w:r>
    </w:p>
    <w:p w14:paraId="5BA38A48" w14:textId="246F24F3" w:rsidR="00801D0E" w:rsidRDefault="00453D4E" w:rsidP="00ED358A">
      <w:pPr>
        <w:spacing w:line="276" w:lineRule="auto"/>
        <w:jc w:val="both"/>
        <w:rPr>
          <w:lang w:eastAsia="ja-JP"/>
        </w:rPr>
      </w:pPr>
      <w:r>
        <w:rPr>
          <w:lang w:eastAsia="ja-JP"/>
        </w:rPr>
        <w:t>RAN2#128 agreed</w:t>
      </w:r>
      <w:r w:rsidR="00C57AD5">
        <w:rPr>
          <w:lang w:eastAsia="ja-JP"/>
        </w:rPr>
        <w:t>:</w:t>
      </w:r>
    </w:p>
    <w:p w14:paraId="3262A495" w14:textId="54BEB0EA" w:rsidR="00C57AD5" w:rsidRPr="00C57AD5" w:rsidRDefault="00C57AD5" w:rsidP="00C57AD5">
      <w:pPr>
        <w:tabs>
          <w:tab w:val="num" w:pos="1710"/>
        </w:tabs>
        <w:overflowPunct/>
        <w:autoSpaceDE/>
        <w:autoSpaceDN/>
        <w:adjustRightInd/>
        <w:spacing w:before="60" w:after="0"/>
        <w:ind w:left="1710" w:hanging="360"/>
        <w:textAlignment w:val="auto"/>
        <w:rPr>
          <w:rFonts w:ascii="Arial" w:eastAsia="MS Mincho" w:hAnsi="Arial"/>
          <w:b/>
          <w:sz w:val="20"/>
          <w:szCs w:val="24"/>
          <w:lang w:val="en-GB" w:eastAsia="en-GB"/>
        </w:rPr>
      </w:pPr>
      <w:r>
        <w:rPr>
          <w:rFonts w:ascii="Arial" w:eastAsia="MS Mincho" w:hAnsi="Arial"/>
          <w:b/>
          <w:sz w:val="20"/>
          <w:szCs w:val="24"/>
          <w:lang w:val="en-GB" w:eastAsia="en-GB"/>
        </w:rPr>
        <w:t xml:space="preserve">=&gt; </w:t>
      </w:r>
      <w:r w:rsidRPr="00C57AD5">
        <w:rPr>
          <w:rFonts w:ascii="Arial" w:eastAsia="MS Mincho" w:hAnsi="Arial"/>
          <w:b/>
          <w:sz w:val="20"/>
          <w:szCs w:val="24"/>
          <w:lang w:val="en-GB" w:eastAsia="en-GB"/>
        </w:rPr>
        <w:t xml:space="preserve">RAN2 assumes that there is no other L2 AS layer (i.e. A-IoT MAC layer only).   There is no CP/UP protocol stack differentiation on </w:t>
      </w:r>
      <w:r w:rsidR="00BC1E04">
        <w:rPr>
          <w:rFonts w:ascii="Arial" w:eastAsia="MS Mincho" w:hAnsi="Arial"/>
          <w:b/>
          <w:sz w:val="20"/>
          <w:szCs w:val="24"/>
          <w:lang w:val="en-GB" w:eastAsia="en-GB"/>
        </w:rPr>
        <w:t>A-IoT</w:t>
      </w:r>
      <w:r w:rsidRPr="00C57AD5">
        <w:rPr>
          <w:rFonts w:ascii="Arial" w:eastAsia="MS Mincho" w:hAnsi="Arial"/>
          <w:b/>
          <w:sz w:val="20"/>
          <w:szCs w:val="24"/>
          <w:lang w:val="en-GB" w:eastAsia="en-GB"/>
        </w:rPr>
        <w:t xml:space="preserve"> interfaces.   </w:t>
      </w:r>
    </w:p>
    <w:p w14:paraId="72F2D421" w14:textId="77777777" w:rsidR="00C57AD5" w:rsidRDefault="00C57AD5" w:rsidP="00ED358A">
      <w:pPr>
        <w:spacing w:line="276" w:lineRule="auto"/>
        <w:jc w:val="both"/>
        <w:rPr>
          <w:lang w:eastAsia="ja-JP"/>
        </w:rPr>
      </w:pPr>
    </w:p>
    <w:p w14:paraId="44A68785" w14:textId="529E65A7" w:rsidR="00541AFE" w:rsidRPr="00053AFF" w:rsidRDefault="00541AFE" w:rsidP="00ED358A">
      <w:pPr>
        <w:spacing w:line="276" w:lineRule="auto"/>
        <w:jc w:val="both"/>
        <w:rPr>
          <w:i/>
          <w:iCs/>
          <w:lang w:eastAsia="ja-JP"/>
        </w:rPr>
      </w:pPr>
      <w:r>
        <w:rPr>
          <w:lang w:eastAsia="ja-JP"/>
        </w:rPr>
        <w:t xml:space="preserve">However, RAN2 still </w:t>
      </w:r>
      <w:proofErr w:type="gramStart"/>
      <w:r>
        <w:rPr>
          <w:lang w:eastAsia="ja-JP"/>
        </w:rPr>
        <w:t>has to</w:t>
      </w:r>
      <w:proofErr w:type="gramEnd"/>
      <w:r>
        <w:rPr>
          <w:lang w:eastAsia="ja-JP"/>
        </w:rPr>
        <w:t xml:space="preserve"> conclude on some of the remaining CP aspects</w:t>
      </w:r>
      <w:r w:rsidR="002E633E">
        <w:rPr>
          <w:lang w:eastAsia="ja-JP"/>
        </w:rPr>
        <w:t>.</w:t>
      </w:r>
    </w:p>
    <w:p w14:paraId="57BFD485" w14:textId="3CE4E6E1" w:rsidR="0089009E" w:rsidRDefault="00BC1E04" w:rsidP="00ED358A">
      <w:pPr>
        <w:pStyle w:val="Heading3"/>
        <w:spacing w:line="276" w:lineRule="auto"/>
      </w:pPr>
      <w:r>
        <w:t>A-IoT</w:t>
      </w:r>
      <w:r w:rsidR="0089009E">
        <w:t xml:space="preserve"> Device Registration, Subscription and CN Awareness</w:t>
      </w:r>
    </w:p>
    <w:p w14:paraId="7548E8ED" w14:textId="1F28DF93" w:rsidR="0089009E" w:rsidRDefault="0089009E" w:rsidP="00ED358A">
      <w:pPr>
        <w:spacing w:line="276" w:lineRule="auto"/>
        <w:jc w:val="both"/>
      </w:pPr>
      <w:r>
        <w:t xml:space="preserve">Due to the target on </w:t>
      </w:r>
      <w:r w:rsidR="00951877">
        <w:t xml:space="preserve">very low </w:t>
      </w:r>
      <w:r>
        <w:t xml:space="preserve">complexity, cost as well as power consumption, </w:t>
      </w:r>
      <w:r w:rsidR="004B5052">
        <w:t xml:space="preserve">and </w:t>
      </w:r>
      <w:r w:rsidR="00AD780D">
        <w:t>given that</w:t>
      </w:r>
      <w:r>
        <w:t xml:space="preserve"> potentially a very large number of </w:t>
      </w:r>
      <w:r w:rsidR="00BC1E04">
        <w:t>A-IoT</w:t>
      </w:r>
      <w:r>
        <w:t xml:space="preserve"> devices may be present in a given vicinity but perform only bursty data transmissions always triggered by the Reader, one of the fundamental architectural differences between </w:t>
      </w:r>
      <w:r w:rsidR="00BC1E04">
        <w:t>A-IoT</w:t>
      </w:r>
      <w:r>
        <w:t xml:space="preserve"> and existing 3GPP technologies may be how the devices are exposed to the Core Network functions. </w:t>
      </w:r>
    </w:p>
    <w:p w14:paraId="091CBA8C" w14:textId="029D9635" w:rsidR="0089009E" w:rsidRDefault="0089009E" w:rsidP="00ED358A">
      <w:pPr>
        <w:spacing w:line="276" w:lineRule="auto"/>
        <w:jc w:val="both"/>
      </w:pPr>
      <w:r>
        <w:t>In our understanding, SA2</w:t>
      </w:r>
      <w:r w:rsidR="00977CB2">
        <w:t xml:space="preserve"> and SA3</w:t>
      </w:r>
      <w:r>
        <w:t xml:space="preserve"> would need to discuss and conclude on this. From RAN2 point of view, we think requiring such </w:t>
      </w:r>
      <w:r w:rsidR="00BC1E04">
        <w:t>A-IoT</w:t>
      </w:r>
      <w:r>
        <w:t xml:space="preserve"> devices to support legacy UE-registration-like procedures would be very ambitious not only because of the complexity of the procedure and protocol, but also due to the number of communication steps required. The </w:t>
      </w:r>
      <w:r w:rsidR="00BC1E04">
        <w:t>A-IoT</w:t>
      </w:r>
      <w:r>
        <w:t xml:space="preserve"> devices will not have enough energy source or energy storage to perform multiple steps just for the purpose of registration. Additionally, having a ‘subscription’ </w:t>
      </w:r>
      <w:proofErr w:type="gramStart"/>
      <w:r>
        <w:t>similar to</w:t>
      </w:r>
      <w:proofErr w:type="gramEnd"/>
      <w:r>
        <w:t xml:space="preserve"> legacy UE subscriptions per </w:t>
      </w:r>
      <w:r w:rsidR="00BC1E04">
        <w:t>A-IoT</w:t>
      </w:r>
      <w:r>
        <w:t xml:space="preserve"> device may be a high burden for the core network to manage. </w:t>
      </w:r>
    </w:p>
    <w:p w14:paraId="2E2D3672" w14:textId="5B94D717" w:rsidR="0089009E" w:rsidRDefault="0089009E" w:rsidP="00ED358A">
      <w:pPr>
        <w:spacing w:line="276" w:lineRule="auto"/>
        <w:jc w:val="both"/>
      </w:pPr>
      <w:r>
        <w:lastRenderedPageBreak/>
        <w:t xml:space="preserve">The </w:t>
      </w:r>
      <w:r w:rsidR="00BC1E04">
        <w:t>A-IoT</w:t>
      </w:r>
      <w:r>
        <w:t xml:space="preserve"> device may harvest energy, accumulate it up to the required minimum amount of energy for communication, perform the communication steps and may </w:t>
      </w:r>
      <w:r w:rsidR="00DD25F1">
        <w:t xml:space="preserve">fully </w:t>
      </w:r>
      <w:r>
        <w:t xml:space="preserve">deplete its energy. If the </w:t>
      </w:r>
      <w:r w:rsidR="00BC1E04">
        <w:t>A-IoT</w:t>
      </w:r>
      <w:r>
        <w:t xml:space="preserve"> device runs out of energy after some communication steps, it may not be able to store any configurations, i.e. it will likely ‘forget’ everything. In other words, it is plausible that every communication session starts as if the device has just </w:t>
      </w:r>
      <w:r w:rsidR="00DD25F1">
        <w:t>been</w:t>
      </w:r>
      <w:r>
        <w:t xml:space="preserve"> powered up from the power off state. Then, it would not make sense to have the </w:t>
      </w:r>
      <w:r w:rsidR="00BC1E04">
        <w:t>A-IoT</w:t>
      </w:r>
      <w:r>
        <w:t xml:space="preserve"> device perform the legacy registration procedures every time it needs to communicate.</w:t>
      </w:r>
    </w:p>
    <w:p w14:paraId="51B6F4D4" w14:textId="139144C8" w:rsidR="0089009E" w:rsidRDefault="0089009E" w:rsidP="00ED358A">
      <w:pPr>
        <w:pStyle w:val="PropObs"/>
        <w:spacing w:line="276" w:lineRule="auto"/>
      </w:pPr>
      <w:bookmarkStart w:id="2" w:name="_Toc181890455"/>
      <w:bookmarkStart w:id="3" w:name="_Toc181891818"/>
      <w:bookmarkStart w:id="4" w:name="_Toc181918060"/>
      <w:bookmarkStart w:id="5" w:name="_Toc189581125"/>
      <w:bookmarkStart w:id="6" w:name="_Toc189662760"/>
      <w:bookmarkStart w:id="7" w:name="_Toc189668616"/>
      <w:bookmarkStart w:id="8" w:name="_Toc189669392"/>
      <w:bookmarkStart w:id="9" w:name="_Toc189751005"/>
      <w:bookmarkStart w:id="10" w:name="_Toc189753681"/>
      <w:bookmarkStart w:id="11" w:name="_Toc189753903"/>
      <w:bookmarkStart w:id="12" w:name="_Toc189813278"/>
      <w:bookmarkStart w:id="13" w:name="_Toc163063285"/>
      <w:bookmarkStart w:id="14" w:name="_Toc163064576"/>
      <w:bookmarkStart w:id="15" w:name="_Toc163067807"/>
      <w:bookmarkStart w:id="16" w:name="_Toc163117250"/>
      <w:bookmarkStart w:id="17" w:name="_Toc163121473"/>
      <w:bookmarkStart w:id="18" w:name="_Toc163123314"/>
      <w:bookmarkStart w:id="19" w:name="_Toc163132092"/>
      <w:bookmarkStart w:id="20" w:name="_Toc163132306"/>
      <w:bookmarkStart w:id="21" w:name="_Toc163142723"/>
      <w:bookmarkStart w:id="22" w:name="_Toc163143166"/>
      <w:bookmarkStart w:id="23" w:name="_Toc163152868"/>
      <w:bookmarkStart w:id="24" w:name="_Toc163159272"/>
      <w:bookmarkStart w:id="25" w:name="_Toc163159664"/>
      <w:bookmarkStart w:id="26" w:name="_Toc163159969"/>
      <w:bookmarkStart w:id="27" w:name="_Toc166142354"/>
      <w:bookmarkStart w:id="28" w:name="_Toc166147817"/>
      <w:bookmarkStart w:id="29" w:name="_Toc166148394"/>
      <w:bookmarkStart w:id="30" w:name="_Toc166148410"/>
      <w:bookmarkStart w:id="31" w:name="_Toc166148423"/>
      <w:bookmarkStart w:id="32" w:name="_Toc166148463"/>
      <w:bookmarkStart w:id="33" w:name="_Toc166148476"/>
      <w:bookmarkStart w:id="34" w:name="_Toc166148497"/>
      <w:bookmarkStart w:id="35" w:name="_Toc166148510"/>
      <w:bookmarkStart w:id="36" w:name="_Toc166148526"/>
      <w:bookmarkStart w:id="37" w:name="_Toc166148539"/>
      <w:bookmarkStart w:id="38" w:name="_Toc166148577"/>
      <w:bookmarkStart w:id="39" w:name="_Toc166148590"/>
      <w:bookmarkStart w:id="40" w:name="_Toc166148623"/>
      <w:bookmarkStart w:id="41" w:name="_Toc166148653"/>
      <w:bookmarkStart w:id="42" w:name="_Toc166148772"/>
      <w:bookmarkStart w:id="43" w:name="_Toc166168168"/>
      <w:bookmarkStart w:id="44" w:name="_Toc166168245"/>
      <w:bookmarkStart w:id="45" w:name="_Toc166171010"/>
      <w:bookmarkStart w:id="46" w:name="_Toc166183738"/>
      <w:bookmarkStart w:id="47" w:name="_Toc166183772"/>
      <w:bookmarkStart w:id="48" w:name="_Toc173930579"/>
      <w:bookmarkStart w:id="49" w:name="_Toc173931441"/>
      <w:bookmarkStart w:id="50" w:name="_Toc173937915"/>
      <w:bookmarkStart w:id="51" w:name="_Toc173937939"/>
      <w:bookmarkStart w:id="52" w:name="_Toc173938108"/>
      <w:bookmarkStart w:id="53" w:name="_Toc173938134"/>
      <w:bookmarkStart w:id="54" w:name="_Toc174002064"/>
      <w:bookmarkStart w:id="55" w:name="_Toc178883496"/>
      <w:bookmarkStart w:id="56" w:name="_Toc178883585"/>
      <w:bookmarkStart w:id="57" w:name="_Toc178865964"/>
      <w:bookmarkStart w:id="58" w:name="_Toc178866474"/>
      <w:bookmarkStart w:id="59" w:name="_Toc178923321"/>
      <w:bookmarkStart w:id="60" w:name="_Toc178923337"/>
      <w:bookmarkStart w:id="61" w:name="_Toc178927324"/>
      <w:bookmarkStart w:id="62" w:name="_Toc178943966"/>
      <w:bookmarkStart w:id="63" w:name="_Toc178944009"/>
      <w:bookmarkStart w:id="64" w:name="_Toc178944228"/>
      <w:bookmarkStart w:id="65" w:name="_Toc189823291"/>
      <w:r>
        <w:t xml:space="preserve">Legacy UE-registration-like procedure is not supported by </w:t>
      </w:r>
      <w:r w:rsidR="00BC1E04">
        <w:t>A-IoT</w:t>
      </w:r>
      <w:r>
        <w:t>.</w:t>
      </w:r>
      <w:bookmarkEnd w:id="2"/>
      <w:bookmarkEnd w:id="3"/>
      <w:bookmarkEnd w:id="4"/>
      <w:bookmarkEnd w:id="5"/>
      <w:bookmarkEnd w:id="6"/>
      <w:bookmarkEnd w:id="7"/>
      <w:bookmarkEnd w:id="8"/>
      <w:bookmarkEnd w:id="9"/>
      <w:bookmarkEnd w:id="10"/>
      <w:bookmarkEnd w:id="11"/>
      <w:bookmarkEnd w:id="12"/>
      <w:bookmarkEnd w:id="65"/>
      <w: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F96233" w14:textId="77777777" w:rsidR="0089009E" w:rsidRDefault="0089009E" w:rsidP="00ED358A">
      <w:pPr>
        <w:pStyle w:val="Heading3"/>
        <w:spacing w:line="276" w:lineRule="auto"/>
      </w:pPr>
      <w:r>
        <w:t>NAS functions</w:t>
      </w:r>
    </w:p>
    <w:p w14:paraId="14392D0D" w14:textId="27DB4456" w:rsidR="0089009E" w:rsidRDefault="0089009E" w:rsidP="00ED358A">
      <w:pPr>
        <w:spacing w:line="276" w:lineRule="auto"/>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w:t>
      </w:r>
      <w:r w:rsidR="00BC1E04">
        <w:t>A-IoT</w:t>
      </w:r>
      <w:r>
        <w:t xml:space="preserve"> devices may be infeasible especially given their complexity, cost, processing power and energy/power constraints. </w:t>
      </w:r>
    </w:p>
    <w:p w14:paraId="7081FC20" w14:textId="31656C5E" w:rsidR="0089009E" w:rsidRDefault="0089009E" w:rsidP="00ED358A">
      <w:pPr>
        <w:spacing w:line="276" w:lineRule="auto"/>
        <w:jc w:val="both"/>
      </w:pPr>
      <w:r>
        <w:t>In our view, the functionalities like security</w:t>
      </w:r>
      <w:r w:rsidR="00971DEA">
        <w:t xml:space="preserve"> and</w:t>
      </w:r>
      <w:r>
        <w:t xml:space="preserve"> authentication for </w:t>
      </w:r>
      <w:r w:rsidR="00BC1E04">
        <w:t>A-IoT</w:t>
      </w:r>
      <w:r>
        <w:t xml:space="preserve"> communication should be provided by </w:t>
      </w:r>
      <w:r w:rsidR="00BC1E04">
        <w:t>A-IoT</w:t>
      </w:r>
      <w:r>
        <w:t xml:space="preserve"> function </w:t>
      </w:r>
      <w:r w:rsidR="00A449E8">
        <w:t>(</w:t>
      </w:r>
      <w:proofErr w:type="spellStart"/>
      <w:r w:rsidR="00A449E8">
        <w:t>AIoTF</w:t>
      </w:r>
      <w:proofErr w:type="spellEnd"/>
      <w:r w:rsidR="00A449E8">
        <w:t xml:space="preserve">) </w:t>
      </w:r>
      <w:r>
        <w:t>using a separate protocol. We understand such details are being discussed in SA2.</w:t>
      </w:r>
    </w:p>
    <w:p w14:paraId="45B23E80" w14:textId="2CFC46D0" w:rsidR="0089009E" w:rsidRDefault="0089009E" w:rsidP="00ED358A">
      <w:pPr>
        <w:pStyle w:val="PropObs"/>
        <w:spacing w:line="276" w:lineRule="auto"/>
      </w:pPr>
      <w:bookmarkStart w:id="66" w:name="_Toc189751006"/>
      <w:bookmarkStart w:id="67" w:name="_Toc189753682"/>
      <w:bookmarkStart w:id="68" w:name="_Toc189753904"/>
      <w:bookmarkStart w:id="69" w:name="_Toc189813279"/>
      <w:bookmarkStart w:id="70" w:name="_Toc163067808"/>
      <w:bookmarkStart w:id="71" w:name="_Toc163117251"/>
      <w:bookmarkStart w:id="72" w:name="_Toc163121474"/>
      <w:bookmarkStart w:id="73" w:name="_Toc163123315"/>
      <w:bookmarkStart w:id="74" w:name="_Toc163132093"/>
      <w:bookmarkStart w:id="75" w:name="_Toc163132307"/>
      <w:bookmarkStart w:id="76" w:name="_Toc163142724"/>
      <w:bookmarkStart w:id="77" w:name="_Toc163143167"/>
      <w:bookmarkStart w:id="78" w:name="_Toc163152869"/>
      <w:bookmarkStart w:id="79" w:name="_Toc163159273"/>
      <w:bookmarkStart w:id="80" w:name="_Toc163159665"/>
      <w:bookmarkStart w:id="81" w:name="_Toc163159970"/>
      <w:bookmarkStart w:id="82" w:name="_Toc166142355"/>
      <w:bookmarkStart w:id="83" w:name="_Toc166147818"/>
      <w:bookmarkStart w:id="84" w:name="_Toc166148395"/>
      <w:bookmarkStart w:id="85" w:name="_Toc166148411"/>
      <w:bookmarkStart w:id="86" w:name="_Toc166148424"/>
      <w:bookmarkStart w:id="87" w:name="_Toc166148464"/>
      <w:bookmarkStart w:id="88" w:name="_Toc166148477"/>
      <w:bookmarkStart w:id="89" w:name="_Toc166148498"/>
      <w:bookmarkStart w:id="90" w:name="_Toc166148511"/>
      <w:bookmarkStart w:id="91" w:name="_Toc166148527"/>
      <w:bookmarkStart w:id="92" w:name="_Toc166148540"/>
      <w:bookmarkStart w:id="93" w:name="_Toc166148578"/>
      <w:bookmarkStart w:id="94" w:name="_Toc166148591"/>
      <w:bookmarkStart w:id="95" w:name="_Toc166148624"/>
      <w:bookmarkStart w:id="96" w:name="_Toc166148654"/>
      <w:bookmarkStart w:id="97" w:name="_Toc166148773"/>
      <w:bookmarkStart w:id="98" w:name="_Toc166168169"/>
      <w:bookmarkStart w:id="99" w:name="_Toc166168246"/>
      <w:bookmarkStart w:id="100" w:name="_Toc166171011"/>
      <w:bookmarkStart w:id="101" w:name="_Toc166183739"/>
      <w:bookmarkStart w:id="102" w:name="_Toc166183773"/>
      <w:bookmarkStart w:id="103" w:name="_Toc173930580"/>
      <w:bookmarkStart w:id="104" w:name="_Toc173931442"/>
      <w:bookmarkStart w:id="105" w:name="_Toc173937916"/>
      <w:bookmarkStart w:id="106" w:name="_Toc173937940"/>
      <w:bookmarkStart w:id="107" w:name="_Toc173938109"/>
      <w:bookmarkStart w:id="108" w:name="_Toc173938135"/>
      <w:bookmarkStart w:id="109" w:name="_Toc174002065"/>
      <w:bookmarkStart w:id="110" w:name="_Toc178883497"/>
      <w:bookmarkStart w:id="111" w:name="_Toc178883586"/>
      <w:bookmarkStart w:id="112" w:name="_Toc178865965"/>
      <w:bookmarkStart w:id="113" w:name="_Toc178866475"/>
      <w:bookmarkStart w:id="114" w:name="_Toc178923322"/>
      <w:bookmarkStart w:id="115" w:name="_Toc178923338"/>
      <w:bookmarkStart w:id="116" w:name="_Toc178927325"/>
      <w:bookmarkStart w:id="117" w:name="_Toc178943967"/>
      <w:bookmarkStart w:id="118" w:name="_Toc178944010"/>
      <w:bookmarkStart w:id="119" w:name="_Toc178944229"/>
      <w:bookmarkStart w:id="120" w:name="_Toc181890456"/>
      <w:bookmarkStart w:id="121" w:name="_Toc181891819"/>
      <w:bookmarkStart w:id="122" w:name="_Toc181918061"/>
      <w:bookmarkStart w:id="123" w:name="_Toc189581126"/>
      <w:bookmarkStart w:id="124" w:name="_Toc189662761"/>
      <w:bookmarkStart w:id="125" w:name="_Toc189668617"/>
      <w:bookmarkStart w:id="126" w:name="_Toc189669393"/>
      <w:bookmarkStart w:id="127" w:name="_Toc189823292"/>
      <w:r>
        <w:t>L</w:t>
      </w:r>
      <w:r w:rsidRPr="000F6AB7">
        <w:t xml:space="preserve">egacy NAS functions are not supported by </w:t>
      </w:r>
      <w:r w:rsidR="00BC1E04">
        <w:t>A-IoT</w:t>
      </w:r>
      <w:r w:rsidRPr="000F6AB7">
        <w:t xml:space="preserve"> </w:t>
      </w:r>
      <w:r w:rsidR="00EB4F83">
        <w:t>devices</w:t>
      </w:r>
      <w:r w:rsidRPr="000F6AB7">
        <w:t>.</w:t>
      </w:r>
      <w:bookmarkEnd w:id="66"/>
      <w:bookmarkEnd w:id="67"/>
      <w:bookmarkEnd w:id="68"/>
      <w:bookmarkEnd w:id="69"/>
      <w:bookmarkEnd w:id="127"/>
      <w:r w:rsidR="00F354F7" w:rsidRPr="000F6AB7" w:rsidDel="00F354F7">
        <w:t xml:space="preserve"> </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2149D79" w14:textId="4FACD875" w:rsidR="0089009E" w:rsidRDefault="0089009E" w:rsidP="00ED358A">
      <w:pPr>
        <w:pStyle w:val="PropObs"/>
        <w:spacing w:line="276" w:lineRule="auto"/>
      </w:pPr>
      <w:bookmarkStart w:id="128" w:name="_Toc163067809"/>
      <w:bookmarkStart w:id="129" w:name="_Toc163117252"/>
      <w:bookmarkStart w:id="130" w:name="_Toc163121475"/>
      <w:bookmarkStart w:id="131" w:name="_Toc163123316"/>
      <w:bookmarkStart w:id="132" w:name="_Toc163132094"/>
      <w:bookmarkStart w:id="133" w:name="_Toc163132308"/>
      <w:bookmarkStart w:id="134" w:name="_Toc163142725"/>
      <w:bookmarkStart w:id="135" w:name="_Toc163143168"/>
      <w:bookmarkStart w:id="136" w:name="_Toc163152870"/>
      <w:bookmarkStart w:id="137" w:name="_Toc163159274"/>
      <w:bookmarkStart w:id="138" w:name="_Toc163159666"/>
      <w:bookmarkStart w:id="139" w:name="_Toc163159971"/>
      <w:bookmarkStart w:id="140" w:name="_Toc166142356"/>
      <w:bookmarkStart w:id="141" w:name="_Toc166147819"/>
      <w:bookmarkStart w:id="142" w:name="_Toc166148396"/>
      <w:bookmarkStart w:id="143" w:name="_Toc166148412"/>
      <w:bookmarkStart w:id="144" w:name="_Toc166148425"/>
      <w:bookmarkStart w:id="145" w:name="_Toc166148465"/>
      <w:bookmarkStart w:id="146" w:name="_Toc166148478"/>
      <w:bookmarkStart w:id="147" w:name="_Toc166148499"/>
      <w:bookmarkStart w:id="148" w:name="_Toc166148512"/>
      <w:bookmarkStart w:id="149" w:name="_Toc166148528"/>
      <w:bookmarkStart w:id="150" w:name="_Toc166148541"/>
      <w:bookmarkStart w:id="151" w:name="_Toc166148579"/>
      <w:bookmarkStart w:id="152" w:name="_Toc166148592"/>
      <w:bookmarkStart w:id="153" w:name="_Toc166148625"/>
      <w:bookmarkStart w:id="154" w:name="_Toc166148655"/>
      <w:bookmarkStart w:id="155" w:name="_Toc166148774"/>
      <w:bookmarkStart w:id="156" w:name="_Toc166168170"/>
      <w:bookmarkStart w:id="157" w:name="_Toc166168247"/>
      <w:bookmarkStart w:id="158" w:name="_Toc166171012"/>
      <w:bookmarkStart w:id="159" w:name="_Toc166183740"/>
      <w:bookmarkStart w:id="160" w:name="_Toc166183774"/>
      <w:bookmarkStart w:id="161" w:name="_Toc173930581"/>
      <w:bookmarkStart w:id="162" w:name="_Toc173931443"/>
      <w:bookmarkStart w:id="163" w:name="_Toc173937917"/>
      <w:bookmarkStart w:id="164" w:name="_Toc173937941"/>
      <w:bookmarkStart w:id="165" w:name="_Toc173938110"/>
      <w:bookmarkStart w:id="166" w:name="_Toc173938136"/>
      <w:bookmarkStart w:id="167" w:name="_Toc174002066"/>
      <w:bookmarkStart w:id="168" w:name="_Toc178883498"/>
      <w:bookmarkStart w:id="169" w:name="_Toc178883587"/>
      <w:bookmarkStart w:id="170" w:name="_Toc178865966"/>
      <w:bookmarkStart w:id="171" w:name="_Toc178866476"/>
      <w:bookmarkStart w:id="172" w:name="_Toc178923323"/>
      <w:bookmarkStart w:id="173" w:name="_Toc178923339"/>
      <w:bookmarkStart w:id="174" w:name="_Toc178927326"/>
      <w:bookmarkStart w:id="175" w:name="_Toc178943968"/>
      <w:bookmarkStart w:id="176" w:name="_Toc178944011"/>
      <w:bookmarkStart w:id="177" w:name="_Toc178944230"/>
      <w:bookmarkStart w:id="178" w:name="_Toc181890457"/>
      <w:bookmarkStart w:id="179" w:name="_Toc181891820"/>
      <w:bookmarkStart w:id="180" w:name="_Toc181918062"/>
      <w:bookmarkStart w:id="181" w:name="_Toc189581127"/>
      <w:bookmarkStart w:id="182" w:name="_Toc189662762"/>
      <w:bookmarkStart w:id="183" w:name="_Toc189668618"/>
      <w:bookmarkStart w:id="184" w:name="_Toc189669394"/>
      <w:bookmarkStart w:id="185" w:name="_Toc189751007"/>
      <w:bookmarkStart w:id="186" w:name="_Toc189753683"/>
      <w:bookmarkStart w:id="187" w:name="_Toc189753905"/>
      <w:bookmarkStart w:id="188" w:name="_Toc189813280"/>
      <w:bookmarkStart w:id="189" w:name="_Toc189823293"/>
      <w:r>
        <w:t>RAN2 assumes n</w:t>
      </w:r>
      <w:r w:rsidRPr="00AC79B8">
        <w:t xml:space="preserve">ew </w:t>
      </w:r>
      <w:r w:rsidR="00BC1E04">
        <w:t>A-IoT</w:t>
      </w:r>
      <w:r w:rsidRPr="00AC79B8">
        <w:t xml:space="preserve"> upper layer </w:t>
      </w:r>
      <w:r>
        <w:t xml:space="preserve">protocol (e.g. </w:t>
      </w:r>
      <w:r w:rsidR="00BC1E04">
        <w:t>A-IoT</w:t>
      </w:r>
      <w:r w:rsidR="00C76453">
        <w:t>-</w:t>
      </w:r>
      <w:r w:rsidR="00F81F76">
        <w:t>NAS</w:t>
      </w:r>
      <w:r>
        <w:t xml:space="preserve">) </w:t>
      </w:r>
      <w:r w:rsidRPr="00AC79B8">
        <w:t xml:space="preserve">between </w:t>
      </w:r>
      <w:r w:rsidR="00BC1E04">
        <w:t>A-IoT</w:t>
      </w:r>
      <w:r w:rsidRPr="00AC79B8">
        <w:t xml:space="preserve"> </w:t>
      </w:r>
      <w:r>
        <w:t>device</w:t>
      </w:r>
      <w:r w:rsidRPr="00AC79B8">
        <w:t xml:space="preserve"> and </w:t>
      </w:r>
      <w:proofErr w:type="spellStart"/>
      <w:r w:rsidR="00BC0438">
        <w:t>AIoTF</w:t>
      </w:r>
      <w:proofErr w:type="spellEnd"/>
      <w:r w:rsidRPr="00AC79B8">
        <w:t xml:space="preserve"> </w:t>
      </w:r>
      <w:r>
        <w:t>will be</w:t>
      </w:r>
      <w:r w:rsidRPr="00AC79B8">
        <w:t xml:space="preserve"> introduced</w:t>
      </w:r>
      <w:r>
        <w:t xml:space="preserve"> by SA2</w:t>
      </w:r>
      <w:r w:rsidRPr="00AC79B8">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296AA4A" w14:textId="77777777" w:rsidR="00717A1C" w:rsidRDefault="00717A1C" w:rsidP="00ED358A">
      <w:pPr>
        <w:pStyle w:val="Heading2"/>
        <w:keepLines w:val="0"/>
        <w:tabs>
          <w:tab w:val="clear" w:pos="360"/>
        </w:tabs>
        <w:spacing w:before="240" w:after="60" w:line="276" w:lineRule="auto"/>
        <w:ind w:left="540" w:hanging="540"/>
      </w:pPr>
      <w:r>
        <w:t>User plane functionalities</w:t>
      </w:r>
    </w:p>
    <w:p w14:paraId="2A15456B" w14:textId="72259DAE" w:rsidR="00DD2B1C" w:rsidRPr="004D2DEA" w:rsidRDefault="00DA5B16" w:rsidP="00ED358A">
      <w:pPr>
        <w:spacing w:line="276" w:lineRule="auto"/>
        <w:jc w:val="both"/>
      </w:pPr>
      <w:r>
        <w:rPr>
          <w:lang w:val="en-GB" w:eastAsia="ja-JP"/>
        </w:rPr>
        <w:t xml:space="preserve">In </w:t>
      </w:r>
      <w:r w:rsidR="001F75DC">
        <w:rPr>
          <w:lang w:val="en-GB" w:eastAsia="ja-JP"/>
        </w:rPr>
        <w:t xml:space="preserve">the A-IoT </w:t>
      </w:r>
      <w:r>
        <w:rPr>
          <w:lang w:val="en-GB" w:eastAsia="ja-JP"/>
        </w:rPr>
        <w:t>SI</w:t>
      </w:r>
      <w:r w:rsidR="000E5DCE">
        <w:rPr>
          <w:lang w:val="en-GB" w:eastAsia="ja-JP"/>
        </w:rPr>
        <w:t xml:space="preserve"> phase</w:t>
      </w:r>
      <w:r w:rsidR="008F5981">
        <w:rPr>
          <w:lang w:val="en-GB" w:eastAsia="ja-JP"/>
        </w:rPr>
        <w:t xml:space="preserve">, </w:t>
      </w:r>
      <w:r w:rsidR="00FF7968">
        <w:rPr>
          <w:lang w:val="en-GB" w:eastAsia="ja-JP"/>
        </w:rPr>
        <w:t xml:space="preserve">it was agreed that </w:t>
      </w:r>
      <w:r w:rsidR="00E72FA9">
        <w:rPr>
          <w:lang w:val="en-GB" w:eastAsia="ja-JP"/>
        </w:rPr>
        <w:t xml:space="preserve">legacy NR SDAP/PDCP/RLC </w:t>
      </w:r>
      <w:r w:rsidR="00CC4AB4">
        <w:rPr>
          <w:lang w:val="en-GB" w:eastAsia="ja-JP"/>
        </w:rPr>
        <w:t>protocol</w:t>
      </w:r>
      <w:r w:rsidR="002448AF">
        <w:rPr>
          <w:lang w:val="en-GB" w:eastAsia="ja-JP"/>
        </w:rPr>
        <w:t xml:space="preserve"> layers are</w:t>
      </w:r>
      <w:r w:rsidR="00E72FA9">
        <w:rPr>
          <w:lang w:val="en-GB" w:eastAsia="ja-JP"/>
        </w:rPr>
        <w:t xml:space="preserve"> not supported for A</w:t>
      </w:r>
      <w:r w:rsidR="000E5DCE">
        <w:rPr>
          <w:lang w:val="en-GB" w:eastAsia="ja-JP"/>
        </w:rPr>
        <w:t>-</w:t>
      </w:r>
      <w:r w:rsidR="00E72FA9">
        <w:rPr>
          <w:lang w:val="en-GB" w:eastAsia="ja-JP"/>
        </w:rPr>
        <w:t>IoT.</w:t>
      </w:r>
      <w:r w:rsidR="00B918CA">
        <w:rPr>
          <w:lang w:val="en-GB" w:eastAsia="ja-JP"/>
        </w:rPr>
        <w:t xml:space="preserve"> </w:t>
      </w:r>
      <w:r w:rsidR="009467BA">
        <w:rPr>
          <w:lang w:val="en-GB" w:eastAsia="ja-JP"/>
        </w:rPr>
        <w:t>In the WI</w:t>
      </w:r>
      <w:r w:rsidR="00A84827">
        <w:rPr>
          <w:lang w:val="en-GB" w:eastAsia="ja-JP"/>
        </w:rPr>
        <w:t xml:space="preserve"> scop</w:t>
      </w:r>
      <w:r w:rsidR="00992AE3">
        <w:rPr>
          <w:lang w:val="en-GB" w:eastAsia="ja-JP"/>
        </w:rPr>
        <w:t>e</w:t>
      </w:r>
      <w:r w:rsidR="00A84827">
        <w:rPr>
          <w:lang w:val="en-GB" w:eastAsia="ja-JP"/>
        </w:rPr>
        <w:t xml:space="preserve"> [1]</w:t>
      </w:r>
      <w:r w:rsidR="009467BA">
        <w:rPr>
          <w:lang w:val="en-GB" w:eastAsia="ja-JP"/>
        </w:rPr>
        <w:t xml:space="preserve">, </w:t>
      </w:r>
      <w:r w:rsidR="00A84827">
        <w:rPr>
          <w:lang w:val="en-GB" w:eastAsia="ja-JP"/>
        </w:rPr>
        <w:t xml:space="preserve">only MAC layer is included. </w:t>
      </w:r>
      <w:r w:rsidR="00D64880">
        <w:rPr>
          <w:lang w:val="en-GB" w:eastAsia="ja-JP"/>
        </w:rPr>
        <w:t>For</w:t>
      </w:r>
      <w:r w:rsidR="00D64880" w:rsidDel="00D21871">
        <w:rPr>
          <w:lang w:val="en-GB" w:eastAsia="ja-JP"/>
        </w:rPr>
        <w:t xml:space="preserve"> </w:t>
      </w:r>
      <w:r w:rsidR="00F536E6">
        <w:rPr>
          <w:lang w:val="en-GB" w:eastAsia="ja-JP"/>
        </w:rPr>
        <w:t>A</w:t>
      </w:r>
      <w:r w:rsidR="00A84827">
        <w:rPr>
          <w:lang w:val="en-GB" w:eastAsia="ja-JP"/>
        </w:rPr>
        <w:t>-</w:t>
      </w:r>
      <w:r w:rsidR="00F536E6">
        <w:rPr>
          <w:lang w:val="en-GB" w:eastAsia="ja-JP"/>
        </w:rPr>
        <w:t xml:space="preserve">IoT </w:t>
      </w:r>
      <w:r w:rsidR="00D64880">
        <w:rPr>
          <w:lang w:val="en-GB" w:eastAsia="ja-JP"/>
        </w:rPr>
        <w:t>MAC</w:t>
      </w:r>
      <w:r w:rsidR="00DD2B1C">
        <w:rPr>
          <w:lang w:val="en-GB" w:eastAsia="ja-JP"/>
        </w:rPr>
        <w:t xml:space="preserve">, </w:t>
      </w:r>
      <w:r w:rsidR="00FF4DE2">
        <w:rPr>
          <w:lang w:val="en-GB" w:eastAsia="ja-JP"/>
        </w:rPr>
        <w:t xml:space="preserve">not all legacy </w:t>
      </w:r>
      <w:r w:rsidR="00DB0579">
        <w:rPr>
          <w:lang w:val="en-GB" w:eastAsia="ja-JP"/>
        </w:rPr>
        <w:t>NR</w:t>
      </w:r>
      <w:r w:rsidR="00DD2B1C">
        <w:rPr>
          <w:lang w:val="en-GB" w:eastAsia="ja-JP"/>
        </w:rPr>
        <w:t xml:space="preserve"> MAC functionalit</w:t>
      </w:r>
      <w:r w:rsidR="007455EB">
        <w:rPr>
          <w:lang w:val="en-GB" w:eastAsia="ja-JP"/>
        </w:rPr>
        <w:t>ies</w:t>
      </w:r>
      <w:r w:rsidR="00DD2B1C">
        <w:rPr>
          <w:lang w:val="en-GB" w:eastAsia="ja-JP"/>
        </w:rPr>
        <w:t xml:space="preserve"> are </w:t>
      </w:r>
      <w:r w:rsidR="00FF4DE2">
        <w:rPr>
          <w:lang w:val="en-GB" w:eastAsia="ja-JP"/>
        </w:rPr>
        <w:t xml:space="preserve">needed. </w:t>
      </w:r>
      <w:bookmarkStart w:id="190" w:name="_Toc166148398"/>
      <w:bookmarkStart w:id="191" w:name="_Toc166148414"/>
      <w:bookmarkStart w:id="192" w:name="_Toc166148427"/>
      <w:bookmarkStart w:id="193" w:name="_Toc166148467"/>
      <w:bookmarkStart w:id="194" w:name="_Toc166148480"/>
      <w:bookmarkStart w:id="195" w:name="_Toc166148501"/>
      <w:bookmarkStart w:id="196" w:name="_Toc166148514"/>
      <w:bookmarkStart w:id="197" w:name="_Toc166148530"/>
      <w:bookmarkStart w:id="198" w:name="_Toc166148543"/>
      <w:bookmarkStart w:id="199" w:name="_Toc166148581"/>
      <w:bookmarkStart w:id="200" w:name="_Toc166148594"/>
      <w:bookmarkStart w:id="201" w:name="_Toc166148627"/>
      <w:r w:rsidR="00DD2B1C" w:rsidRPr="000A36E5">
        <w:t xml:space="preserve"> </w:t>
      </w:r>
      <w:bookmarkEnd w:id="190"/>
      <w:bookmarkEnd w:id="191"/>
      <w:bookmarkEnd w:id="192"/>
      <w:bookmarkEnd w:id="193"/>
      <w:bookmarkEnd w:id="194"/>
      <w:bookmarkEnd w:id="195"/>
      <w:bookmarkEnd w:id="196"/>
      <w:bookmarkEnd w:id="197"/>
      <w:bookmarkEnd w:id="198"/>
      <w:bookmarkEnd w:id="199"/>
      <w:bookmarkEnd w:id="200"/>
      <w:bookmarkEnd w:id="201"/>
    </w:p>
    <w:p w14:paraId="6363BDED" w14:textId="6B68AB79" w:rsidR="00CE2161" w:rsidRDefault="00BB68F0" w:rsidP="00ED358A">
      <w:pPr>
        <w:pStyle w:val="Heading3"/>
        <w:tabs>
          <w:tab w:val="num" w:pos="360"/>
        </w:tabs>
        <w:spacing w:line="276" w:lineRule="auto"/>
        <w:ind w:left="432" w:hanging="432"/>
      </w:pPr>
      <w:r>
        <w:t>Logical and t</w:t>
      </w:r>
      <w:r w:rsidR="00CE2161">
        <w:t>ransport channels</w:t>
      </w:r>
    </w:p>
    <w:p w14:paraId="0F9657A9" w14:textId="63A57124" w:rsidR="00B04D03" w:rsidRDefault="00357D8F" w:rsidP="00ED358A">
      <w:pPr>
        <w:spacing w:line="276" w:lineRule="auto"/>
        <w:jc w:val="both"/>
      </w:pPr>
      <w:r>
        <w:t xml:space="preserve">The </w:t>
      </w:r>
      <w:r w:rsidR="002343AC">
        <w:t xml:space="preserve">NR </w:t>
      </w:r>
      <w:r>
        <w:t>logical channel</w:t>
      </w:r>
      <w:r w:rsidR="002343AC">
        <w:t xml:space="preserve">s are used to carry the control signaling and UP data. </w:t>
      </w:r>
      <w:r w:rsidR="007767A0">
        <w:t>T</w:t>
      </w:r>
      <w:r w:rsidR="006F661F">
        <w:t>he A</w:t>
      </w:r>
      <w:r w:rsidR="00185964">
        <w:t>-</w:t>
      </w:r>
      <w:r w:rsidR="006F661F">
        <w:t xml:space="preserve">IoT data can be carried in </w:t>
      </w:r>
      <w:r w:rsidR="007767A0">
        <w:t xml:space="preserve">A-IoT </w:t>
      </w:r>
      <w:r w:rsidR="006F661F">
        <w:t xml:space="preserve">MAC PDU. </w:t>
      </w:r>
      <w:r w:rsidR="002231D8">
        <w:t xml:space="preserve">In </w:t>
      </w:r>
      <w:r w:rsidR="00FD2970">
        <w:t>A</w:t>
      </w:r>
      <w:r w:rsidR="00185964">
        <w:t>-</w:t>
      </w:r>
      <w:r w:rsidR="00FD2970">
        <w:t>IoT</w:t>
      </w:r>
      <w:r w:rsidR="008F202B">
        <w:t xml:space="preserve"> MAC</w:t>
      </w:r>
      <w:r w:rsidR="00FD2970">
        <w:t>, the upper layer signaling and A</w:t>
      </w:r>
      <w:r w:rsidR="00185964">
        <w:t>-</w:t>
      </w:r>
      <w:r w:rsidR="00FD2970">
        <w:t xml:space="preserve">IoT </w:t>
      </w:r>
      <w:r w:rsidR="00185964">
        <w:t xml:space="preserve">upper layer </w:t>
      </w:r>
      <w:r w:rsidR="00FD2970">
        <w:t xml:space="preserve">data </w:t>
      </w:r>
      <w:r w:rsidR="0010251C">
        <w:t>can</w:t>
      </w:r>
      <w:r w:rsidR="00FD2970">
        <w:t xml:space="preserve"> be </w:t>
      </w:r>
      <w:r w:rsidR="00420389">
        <w:t>mapped into</w:t>
      </w:r>
      <w:r w:rsidR="00FD2970">
        <w:t xml:space="preserve"> one single logical channel</w:t>
      </w:r>
      <w:r w:rsidR="009D4135">
        <w:t xml:space="preserve"> and </w:t>
      </w:r>
      <w:r w:rsidR="00133BFF">
        <w:t xml:space="preserve">all MAC PDUs belonging to </w:t>
      </w:r>
      <w:r w:rsidR="00C422F7">
        <w:t>this one</w:t>
      </w:r>
      <w:r w:rsidR="00133BFF">
        <w:t xml:space="preserve"> logical channel</w:t>
      </w:r>
      <w:r w:rsidR="008C172B">
        <w:t xml:space="preserve"> are </w:t>
      </w:r>
      <w:r w:rsidR="00792924">
        <w:t xml:space="preserve">concatenated </w:t>
      </w:r>
      <w:r w:rsidR="009C19F8">
        <w:t>in the single</w:t>
      </w:r>
      <w:r w:rsidR="00523A55">
        <w:t xml:space="preserve"> </w:t>
      </w:r>
      <w:r w:rsidR="00BE32FE">
        <w:t xml:space="preserve">transport block </w:t>
      </w:r>
      <w:r w:rsidR="00E627C1">
        <w:t>to be delivered to the physical layer</w:t>
      </w:r>
      <w:r w:rsidR="00AE6AF4">
        <w:t xml:space="preserve"> for transmission</w:t>
      </w:r>
      <w:r w:rsidR="00E627C1">
        <w:t xml:space="preserve">. </w:t>
      </w:r>
    </w:p>
    <w:p w14:paraId="04187F3E" w14:textId="4BE29C5D" w:rsidR="000A36E5" w:rsidRDefault="00BE6737" w:rsidP="00ED358A">
      <w:pPr>
        <w:pStyle w:val="PropObs"/>
        <w:spacing w:line="276" w:lineRule="auto"/>
      </w:pPr>
      <w:bookmarkStart w:id="202" w:name="_Toc166147822"/>
      <w:bookmarkStart w:id="203" w:name="_Toc166148400"/>
      <w:bookmarkStart w:id="204" w:name="_Toc166148416"/>
      <w:bookmarkStart w:id="205" w:name="_Toc166148429"/>
      <w:bookmarkStart w:id="206" w:name="_Toc166148469"/>
      <w:bookmarkStart w:id="207" w:name="_Toc166148482"/>
      <w:bookmarkStart w:id="208" w:name="_Toc166148503"/>
      <w:bookmarkStart w:id="209" w:name="_Toc166148516"/>
      <w:bookmarkStart w:id="210" w:name="_Toc166148532"/>
      <w:bookmarkStart w:id="211" w:name="_Toc166148545"/>
      <w:bookmarkStart w:id="212" w:name="_Toc166148583"/>
      <w:bookmarkStart w:id="213" w:name="_Toc166148596"/>
      <w:bookmarkStart w:id="214" w:name="_Toc166148629"/>
      <w:bookmarkStart w:id="215" w:name="_Toc166148658"/>
      <w:bookmarkStart w:id="216" w:name="_Toc166148776"/>
      <w:bookmarkStart w:id="217" w:name="_Toc166168171"/>
      <w:bookmarkStart w:id="218" w:name="_Toc166168248"/>
      <w:bookmarkStart w:id="219" w:name="_Toc166171013"/>
      <w:bookmarkStart w:id="220" w:name="_Toc166183741"/>
      <w:bookmarkStart w:id="221" w:name="_Toc166183775"/>
      <w:bookmarkStart w:id="222" w:name="_Toc173930582"/>
      <w:bookmarkStart w:id="223" w:name="_Toc173931444"/>
      <w:bookmarkStart w:id="224" w:name="_Toc173937918"/>
      <w:bookmarkStart w:id="225" w:name="_Toc173937942"/>
      <w:bookmarkStart w:id="226" w:name="_Toc173938111"/>
      <w:bookmarkStart w:id="227" w:name="_Toc173938137"/>
      <w:bookmarkStart w:id="228" w:name="_Toc174002067"/>
      <w:bookmarkStart w:id="229" w:name="_Toc178883499"/>
      <w:bookmarkStart w:id="230" w:name="_Toc178883588"/>
      <w:bookmarkStart w:id="231" w:name="_Toc178865967"/>
      <w:bookmarkStart w:id="232" w:name="_Toc178866477"/>
      <w:bookmarkStart w:id="233" w:name="_Toc178923324"/>
      <w:bookmarkStart w:id="234" w:name="_Toc178923340"/>
      <w:bookmarkStart w:id="235" w:name="_Toc178927327"/>
      <w:bookmarkStart w:id="236" w:name="_Toc178943969"/>
      <w:bookmarkStart w:id="237" w:name="_Toc178944012"/>
      <w:bookmarkStart w:id="238" w:name="_Toc178944231"/>
      <w:bookmarkStart w:id="239" w:name="_Toc181890458"/>
      <w:bookmarkStart w:id="240" w:name="_Toc181891821"/>
      <w:bookmarkStart w:id="241" w:name="_Toc181918063"/>
      <w:bookmarkStart w:id="242" w:name="_Toc189581128"/>
      <w:bookmarkStart w:id="243" w:name="_Toc189662763"/>
      <w:bookmarkStart w:id="244" w:name="_Toc189668619"/>
      <w:bookmarkStart w:id="245" w:name="_Toc189669395"/>
      <w:bookmarkStart w:id="246" w:name="_Toc189751008"/>
      <w:bookmarkStart w:id="247" w:name="_Toc189753684"/>
      <w:bookmarkStart w:id="248" w:name="_Toc189753906"/>
      <w:bookmarkStart w:id="249" w:name="_Toc189813281"/>
      <w:bookmarkStart w:id="250" w:name="_Toc189823294"/>
      <w:r w:rsidRPr="000A36E5">
        <w:t xml:space="preserve">The concept of logical channels </w:t>
      </w:r>
      <w:r w:rsidR="00CB1578">
        <w:t xml:space="preserve">as </w:t>
      </w:r>
      <w:r>
        <w:t>in</w:t>
      </w:r>
      <w:r w:rsidRPr="000A36E5">
        <w:t xml:space="preserve"> </w:t>
      </w:r>
      <w:r>
        <w:t xml:space="preserve">NR </w:t>
      </w:r>
      <w:r w:rsidRPr="000A36E5">
        <w:t xml:space="preserve">MAC </w:t>
      </w:r>
      <w:r>
        <w:t>is</w:t>
      </w:r>
      <w:r w:rsidR="00CB1578">
        <w:t xml:space="preserve"> </w:t>
      </w:r>
      <w:r w:rsidRPr="000A36E5">
        <w:t xml:space="preserve">supported for </w:t>
      </w:r>
      <w:r w:rsidR="00BC1E04">
        <w:t>A-IoT</w:t>
      </w:r>
      <w:r w:rsidR="00765606">
        <w:t xml:space="preserve"> MAC</w:t>
      </w:r>
      <w: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C62A24A" w14:textId="3E710FA1" w:rsidR="00AF07E0" w:rsidRDefault="001A680C" w:rsidP="00ED358A">
      <w:pPr>
        <w:spacing w:line="276" w:lineRule="auto"/>
        <w:jc w:val="both"/>
      </w:pPr>
      <w:r>
        <w:t xml:space="preserve">Since </w:t>
      </w:r>
      <w:r w:rsidR="00AF07E0">
        <w:t xml:space="preserve">RAN1 has agreed to support </w:t>
      </w:r>
      <w:r w:rsidR="005C7778">
        <w:t>two physical layer channel</w:t>
      </w:r>
      <w:r w:rsidR="00C26FE4">
        <w:t>s</w:t>
      </w:r>
      <w:r w:rsidR="005C7778">
        <w:t xml:space="preserve">, i.e., </w:t>
      </w:r>
      <w:r w:rsidR="00AF07E0">
        <w:t>PRDCH and PDRCH,</w:t>
      </w:r>
      <w:r w:rsidR="00B34E93">
        <w:t xml:space="preserve"> </w:t>
      </w:r>
      <w:r w:rsidR="00906F6E">
        <w:t xml:space="preserve">at least </w:t>
      </w:r>
      <w:r w:rsidR="00AA3C9C">
        <w:t xml:space="preserve">two transport channels </w:t>
      </w:r>
      <w:r w:rsidR="00EF2481">
        <w:t>mapping to physical channels should be supported</w:t>
      </w:r>
      <w:r w:rsidR="00C26FE4">
        <w:t xml:space="preserve"> in A-IoT MAC</w:t>
      </w:r>
      <w:r w:rsidR="00EF2481">
        <w:t>.</w:t>
      </w:r>
      <w:r w:rsidR="00E52E62">
        <w:t xml:space="preserve"> </w:t>
      </w:r>
      <w:proofErr w:type="gramStart"/>
      <w:r w:rsidR="00E52E62">
        <w:t>Similar to</w:t>
      </w:r>
      <w:proofErr w:type="gramEnd"/>
      <w:r w:rsidR="00E52E62">
        <w:t xml:space="preserve"> NR DL-SCH and UL-SCH, A</w:t>
      </w:r>
      <w:r w:rsidR="00C26FE4">
        <w:t>-</w:t>
      </w:r>
      <w:r w:rsidR="00E52E62">
        <w:t>IoT should support transport channel</w:t>
      </w:r>
      <w:r w:rsidR="00C00544">
        <w:t>s</w:t>
      </w:r>
      <w:r w:rsidR="00E52E62">
        <w:t xml:space="preserve"> </w:t>
      </w:r>
      <w:r w:rsidR="004B4926">
        <w:t>RD</w:t>
      </w:r>
      <w:r w:rsidR="00BB3F89">
        <w:t>-</w:t>
      </w:r>
      <w:r w:rsidR="004B4926">
        <w:t>SCH and DR</w:t>
      </w:r>
      <w:r w:rsidR="00BB3F89">
        <w:t>-</w:t>
      </w:r>
      <w:r w:rsidR="004B4926">
        <w:t>SCH.</w:t>
      </w:r>
    </w:p>
    <w:p w14:paraId="48C42355" w14:textId="37805F10" w:rsidR="004B4926" w:rsidRPr="00BB3F89" w:rsidRDefault="004B4926" w:rsidP="00ED358A">
      <w:pPr>
        <w:pStyle w:val="PropObs"/>
        <w:spacing w:line="276" w:lineRule="auto"/>
      </w:pPr>
      <w:bookmarkStart w:id="251" w:name="_Toc166147823"/>
      <w:bookmarkStart w:id="252" w:name="_Toc166148401"/>
      <w:bookmarkStart w:id="253" w:name="_Toc166148417"/>
      <w:bookmarkStart w:id="254" w:name="_Toc166148430"/>
      <w:bookmarkStart w:id="255" w:name="_Toc166148470"/>
      <w:bookmarkStart w:id="256" w:name="_Toc166148483"/>
      <w:bookmarkStart w:id="257" w:name="_Toc166148504"/>
      <w:bookmarkStart w:id="258" w:name="_Toc166148517"/>
      <w:bookmarkStart w:id="259" w:name="_Toc166148533"/>
      <w:bookmarkStart w:id="260" w:name="_Toc166148546"/>
      <w:bookmarkStart w:id="261" w:name="_Toc166148584"/>
      <w:bookmarkStart w:id="262" w:name="_Toc166148597"/>
      <w:bookmarkStart w:id="263" w:name="_Toc166148630"/>
      <w:bookmarkStart w:id="264" w:name="_Toc166148659"/>
      <w:bookmarkStart w:id="265" w:name="_Toc166148777"/>
      <w:bookmarkStart w:id="266" w:name="_Toc166168172"/>
      <w:bookmarkStart w:id="267" w:name="_Toc166168249"/>
      <w:bookmarkStart w:id="268" w:name="_Toc166171014"/>
      <w:bookmarkStart w:id="269" w:name="_Toc166183742"/>
      <w:bookmarkStart w:id="270" w:name="_Toc166183776"/>
      <w:bookmarkStart w:id="271" w:name="_Toc173930583"/>
      <w:bookmarkStart w:id="272" w:name="_Toc173931445"/>
      <w:bookmarkStart w:id="273" w:name="_Toc173937919"/>
      <w:bookmarkStart w:id="274" w:name="_Toc173937943"/>
      <w:bookmarkStart w:id="275" w:name="_Toc173938112"/>
      <w:bookmarkStart w:id="276" w:name="_Toc173938138"/>
      <w:bookmarkStart w:id="277" w:name="_Toc174002068"/>
      <w:bookmarkStart w:id="278" w:name="_Toc178883500"/>
      <w:bookmarkStart w:id="279" w:name="_Toc178883589"/>
      <w:bookmarkStart w:id="280" w:name="_Toc178865968"/>
      <w:bookmarkStart w:id="281" w:name="_Toc178866478"/>
      <w:bookmarkStart w:id="282" w:name="_Toc178923325"/>
      <w:bookmarkStart w:id="283" w:name="_Toc178923341"/>
      <w:bookmarkStart w:id="284" w:name="_Toc178927328"/>
      <w:bookmarkStart w:id="285" w:name="_Toc178943970"/>
      <w:bookmarkStart w:id="286" w:name="_Toc178944013"/>
      <w:bookmarkStart w:id="287" w:name="_Toc178944232"/>
      <w:bookmarkStart w:id="288" w:name="_Toc181890459"/>
      <w:bookmarkStart w:id="289" w:name="_Toc181891822"/>
      <w:bookmarkStart w:id="290" w:name="_Toc181918064"/>
      <w:bookmarkStart w:id="291" w:name="_Toc189581129"/>
      <w:bookmarkStart w:id="292" w:name="_Toc189662764"/>
      <w:bookmarkStart w:id="293" w:name="_Toc189668620"/>
      <w:bookmarkStart w:id="294" w:name="_Toc189669396"/>
      <w:bookmarkStart w:id="295" w:name="_Toc189751009"/>
      <w:bookmarkStart w:id="296" w:name="_Toc189753685"/>
      <w:bookmarkStart w:id="297" w:name="_Toc189753907"/>
      <w:bookmarkStart w:id="298" w:name="_Toc189813282"/>
      <w:bookmarkStart w:id="299" w:name="_Toc189823295"/>
      <w:r w:rsidRPr="00BB3F89">
        <w:t xml:space="preserve">At least two transport channels, </w:t>
      </w:r>
      <w:r w:rsidR="00BB3F89" w:rsidRPr="00BB3F89">
        <w:t>i.e., RD-SCH and DR-SCH are supported for A</w:t>
      </w:r>
      <w:r w:rsidR="00C26FE4">
        <w:t>-</w:t>
      </w:r>
      <w:r w:rsidR="00BB3F89" w:rsidRPr="00BB3F89">
        <w:t>Io</w:t>
      </w:r>
      <w:r w:rsidR="00856E56">
        <w:t>T</w:t>
      </w:r>
      <w:bookmarkEnd w:id="251"/>
      <w:r w:rsidR="00CE2161">
        <w: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F2E329F" w14:textId="696591CA" w:rsidR="00B145E7" w:rsidRDefault="00A54915" w:rsidP="00ED358A">
      <w:pPr>
        <w:pStyle w:val="Heading3"/>
        <w:tabs>
          <w:tab w:val="num" w:pos="360"/>
        </w:tabs>
        <w:spacing w:line="276" w:lineRule="auto"/>
        <w:ind w:left="432" w:hanging="432"/>
      </w:pPr>
      <w:r>
        <w:t xml:space="preserve">A-IoT Data Communication and </w:t>
      </w:r>
      <w:r w:rsidR="00B145E7">
        <w:t>Segmentation</w:t>
      </w:r>
    </w:p>
    <w:p w14:paraId="691631D5" w14:textId="5CF264B8" w:rsidR="00DD3123" w:rsidRDefault="005B7BDA" w:rsidP="00713210">
      <w:pPr>
        <w:spacing w:line="276" w:lineRule="auto"/>
        <w:jc w:val="both"/>
      </w:pPr>
      <w:r>
        <w:rPr>
          <w:lang w:val="en-GB"/>
        </w:rPr>
        <w:t>When</w:t>
      </w:r>
      <w:r w:rsidR="00F30FBA">
        <w:t xml:space="preserve"> the</w:t>
      </w:r>
      <w:r w:rsidR="00E84A70">
        <w:t xml:space="preserve"> contention-based A-IoT random access</w:t>
      </w:r>
      <w:r w:rsidR="00F30FBA">
        <w:t xml:space="preserve"> is successfully completed</w:t>
      </w:r>
      <w:r w:rsidR="000B0B68">
        <w:t xml:space="preserve"> and contention is resolved, the device ID and/or A-IoT upper layer data is </w:t>
      </w:r>
      <w:r>
        <w:t xml:space="preserve">sent to Reader based on the service request </w:t>
      </w:r>
      <w:r w:rsidR="00943BD8">
        <w:t xml:space="preserve">in the A-IoT paging message. The A-IoT data communication </w:t>
      </w:r>
      <w:r w:rsidR="005C3E2B">
        <w:t xml:space="preserve">is triggered by paging message </w:t>
      </w:r>
      <w:r w:rsidR="00BB6D09">
        <w:t>for</w:t>
      </w:r>
      <w:r w:rsidR="005C3E2B">
        <w:t xml:space="preserve"> the specific A-IoT device.</w:t>
      </w:r>
      <w:r w:rsidR="0062753E">
        <w:t xml:space="preserve"> The </w:t>
      </w:r>
      <w:r w:rsidR="00F2351B">
        <w:lastRenderedPageBreak/>
        <w:t xml:space="preserve">target </w:t>
      </w:r>
      <w:r w:rsidR="0062753E">
        <w:t xml:space="preserve">A-IoT device should transmit A-IoT upper layer data </w:t>
      </w:r>
      <w:r w:rsidR="00EA51F3">
        <w:t xml:space="preserve">based on the </w:t>
      </w:r>
      <w:r w:rsidR="00C12282">
        <w:t xml:space="preserve">upper layer </w:t>
      </w:r>
      <w:r w:rsidR="00EA51F3">
        <w:t xml:space="preserve">command in the </w:t>
      </w:r>
      <w:r w:rsidR="00BB6D09">
        <w:t xml:space="preserve">A-IoT </w:t>
      </w:r>
      <w:r w:rsidR="00EA51F3">
        <w:t>paging message.</w:t>
      </w:r>
    </w:p>
    <w:p w14:paraId="6BA3AD78" w14:textId="07EEAA37" w:rsidR="00EA51F3" w:rsidRPr="00BB3F89" w:rsidRDefault="00F2351B" w:rsidP="00EA51F3">
      <w:pPr>
        <w:pStyle w:val="PropObs"/>
        <w:spacing w:line="276" w:lineRule="auto"/>
      </w:pPr>
      <w:bookmarkStart w:id="300" w:name="_Toc189581130"/>
      <w:bookmarkStart w:id="301" w:name="_Toc189662765"/>
      <w:bookmarkStart w:id="302" w:name="_Toc189668621"/>
      <w:bookmarkStart w:id="303" w:name="_Toc189669397"/>
      <w:bookmarkStart w:id="304" w:name="_Toc189751010"/>
      <w:bookmarkStart w:id="305" w:name="_Toc189753686"/>
      <w:bookmarkStart w:id="306" w:name="_Toc189753908"/>
      <w:bookmarkStart w:id="307" w:name="_Toc189813283"/>
      <w:bookmarkStart w:id="308" w:name="_Toc189823296"/>
      <w:r w:rsidRPr="00F2351B">
        <w:t>The A</w:t>
      </w:r>
      <w:r w:rsidR="000D27A9">
        <w:t>-</w:t>
      </w:r>
      <w:r w:rsidRPr="00F2351B">
        <w:t xml:space="preserve">IoT </w:t>
      </w:r>
      <w:r>
        <w:t>d</w:t>
      </w:r>
      <w:r w:rsidRPr="00F2351B">
        <w:t xml:space="preserve">ata transmission is triggered by </w:t>
      </w:r>
      <w:r w:rsidR="0080343A">
        <w:t xml:space="preserve">A-IoT </w:t>
      </w:r>
      <w:r w:rsidRPr="00F2351B">
        <w:t xml:space="preserve">paging message including the </w:t>
      </w:r>
      <w:r w:rsidR="0080343A">
        <w:t>upper layer command</w:t>
      </w:r>
      <w:r w:rsidRPr="00F2351B">
        <w:t xml:space="preserve"> and identity of the target A</w:t>
      </w:r>
      <w:r w:rsidR="000D27A9">
        <w:t>-</w:t>
      </w:r>
      <w:r w:rsidRPr="00F2351B">
        <w:t>IoT device</w:t>
      </w:r>
      <w:r w:rsidR="00AF5D64">
        <w:t>(s)</w:t>
      </w:r>
      <w:r w:rsidRPr="00F2351B">
        <w:t>.</w:t>
      </w:r>
      <w:bookmarkEnd w:id="300"/>
      <w:bookmarkEnd w:id="301"/>
      <w:bookmarkEnd w:id="302"/>
      <w:bookmarkEnd w:id="303"/>
      <w:bookmarkEnd w:id="304"/>
      <w:bookmarkEnd w:id="305"/>
      <w:bookmarkEnd w:id="306"/>
      <w:bookmarkEnd w:id="307"/>
      <w:bookmarkEnd w:id="308"/>
    </w:p>
    <w:p w14:paraId="0EA6AD8A" w14:textId="3A5F6A99" w:rsidR="00713210" w:rsidRDefault="00582D26" w:rsidP="00713210">
      <w:pPr>
        <w:spacing w:line="276" w:lineRule="auto"/>
        <w:jc w:val="both"/>
      </w:pPr>
      <w:r>
        <w:t xml:space="preserve">According to the </w:t>
      </w:r>
      <w:r w:rsidR="00A35D5D">
        <w:t>WI scop</w:t>
      </w:r>
      <w:r>
        <w:t>e</w:t>
      </w:r>
      <w:r w:rsidR="00A35D5D">
        <w:t xml:space="preserve"> [1], </w:t>
      </w:r>
      <w:r w:rsidR="00A35D5D" w:rsidRPr="004319C5">
        <w:t>segmentation is supported at least in D2R.</w:t>
      </w:r>
      <w:r w:rsidR="00B45487" w:rsidRPr="004319C5">
        <w:t xml:space="preserve"> </w:t>
      </w:r>
      <w:r w:rsidR="002A71CE">
        <w:t>In</w:t>
      </w:r>
      <w:r w:rsidR="00B45487" w:rsidRPr="004319C5">
        <w:t xml:space="preserve"> the </w:t>
      </w:r>
      <w:r w:rsidR="002A71CE">
        <w:t>SI</w:t>
      </w:r>
      <w:r w:rsidR="00B45487" w:rsidRPr="004319C5">
        <w:t xml:space="preserve"> phase, </w:t>
      </w:r>
      <w:r w:rsidR="00713210" w:rsidDel="00870968">
        <w:t xml:space="preserve">RAN2 </w:t>
      </w:r>
      <w:r w:rsidR="00870968">
        <w:t>has studied</w:t>
      </w:r>
      <w:r w:rsidR="00713210">
        <w:t xml:space="preserve"> a simplified segmentation </w:t>
      </w:r>
      <w:r w:rsidR="00B07485">
        <w:t xml:space="preserve">solution </w:t>
      </w:r>
      <w:r w:rsidR="00713210">
        <w:t>in the A</w:t>
      </w:r>
      <w:r w:rsidR="00FA48FC">
        <w:t>-</w:t>
      </w:r>
      <w:r w:rsidR="00713210">
        <w:t>IoT MAC.</w:t>
      </w:r>
      <w:r w:rsidR="00713210" w:rsidDel="00FA48FC">
        <w:t xml:space="preserve"> </w:t>
      </w:r>
      <w:r w:rsidR="00FA48FC">
        <w:t xml:space="preserve">The </w:t>
      </w:r>
      <w:r w:rsidR="00713210">
        <w:t xml:space="preserve">candidate solution for segmentation was agreed to mainly focus on D2R and can be further considered </w:t>
      </w:r>
      <w:r w:rsidR="003C5709">
        <w:t xml:space="preserve">for </w:t>
      </w:r>
      <w:r w:rsidR="00713210">
        <w:t xml:space="preserve">R2D. The </w:t>
      </w:r>
      <w:r w:rsidR="0061057C">
        <w:t xml:space="preserve">sequence </w:t>
      </w:r>
      <w:r w:rsidR="00713210">
        <w:t xml:space="preserve">number, </w:t>
      </w:r>
      <w:r w:rsidR="0061057C">
        <w:t xml:space="preserve">the </w:t>
      </w:r>
      <w:r w:rsidR="00713210">
        <w:t>segment number and the number of segments will not be supported for simplicity. The A</w:t>
      </w:r>
      <w:r w:rsidR="000D27A9">
        <w:t>-</w:t>
      </w:r>
      <w:r w:rsidR="00713210">
        <w:t xml:space="preserve">IoT device can send an indication to inform Reader whether the data is segmented or whether the transmission data is the last segment. The details of the indication, e.g., the size </w:t>
      </w:r>
      <w:r w:rsidR="00FD2936">
        <w:t xml:space="preserve">of this indication (one or two bits) </w:t>
      </w:r>
      <w:r w:rsidR="0055487B">
        <w:t xml:space="preserve">and the corresponding details </w:t>
      </w:r>
      <w:r w:rsidR="00713210">
        <w:t>can be further discussed.</w:t>
      </w:r>
    </w:p>
    <w:p w14:paraId="61A35F5E" w14:textId="7D7FC7EA" w:rsidR="00184C1B" w:rsidRDefault="00170716" w:rsidP="00713210">
      <w:pPr>
        <w:spacing w:line="276" w:lineRule="auto"/>
        <w:jc w:val="both"/>
      </w:pPr>
      <w:r>
        <w:t>If</w:t>
      </w:r>
      <w:r w:rsidR="00CE5460">
        <w:t xml:space="preserve"> </w:t>
      </w:r>
      <w:r w:rsidR="006E6F6F">
        <w:t>the segment</w:t>
      </w:r>
      <w:r w:rsidR="00CE5460">
        <w:t xml:space="preserve"> indication</w:t>
      </w:r>
      <w:r>
        <w:t xml:space="preserve"> is one-bit, </w:t>
      </w:r>
      <w:r w:rsidR="00A01A59">
        <w:t>the first</w:t>
      </w:r>
      <w:r>
        <w:t xml:space="preserve"> value is used to indicate </w:t>
      </w:r>
      <w:r w:rsidR="001F554F">
        <w:t>that</w:t>
      </w:r>
      <w:r w:rsidR="00FF7E60">
        <w:t xml:space="preserve"> the data is segmented</w:t>
      </w:r>
      <w:r>
        <w:t>, and th</w:t>
      </w:r>
      <w:r w:rsidR="00A01A59">
        <w:t xml:space="preserve">e second </w:t>
      </w:r>
      <w:r>
        <w:t xml:space="preserve">value </w:t>
      </w:r>
      <w:r w:rsidR="001F554F">
        <w:t>is</w:t>
      </w:r>
      <w:r w:rsidR="000276B2">
        <w:t xml:space="preserve"> </w:t>
      </w:r>
      <w:r w:rsidR="007944D1">
        <w:t xml:space="preserve">shared </w:t>
      </w:r>
      <w:r w:rsidR="000276B2">
        <w:t xml:space="preserve">for </w:t>
      </w:r>
      <w:r w:rsidR="003A7054">
        <w:t xml:space="preserve">the </w:t>
      </w:r>
      <w:r w:rsidR="000276B2">
        <w:t xml:space="preserve">indication of the last segment and the complete </w:t>
      </w:r>
      <w:r w:rsidR="00A01A59">
        <w:t xml:space="preserve">packet. </w:t>
      </w:r>
      <w:r w:rsidR="003C4697">
        <w:t xml:space="preserve">If the </w:t>
      </w:r>
      <w:r w:rsidR="00FE050C">
        <w:t>last segment</w:t>
      </w:r>
      <w:r w:rsidR="003C4697">
        <w:t xml:space="preserve"> is missing, the receiver side </w:t>
      </w:r>
      <w:r w:rsidR="007944D1">
        <w:t>may</w:t>
      </w:r>
      <w:r w:rsidR="003C4697">
        <w:t xml:space="preserve"> </w:t>
      </w:r>
      <w:r w:rsidR="00C20149">
        <w:t>aggregate</w:t>
      </w:r>
      <w:r w:rsidR="0095524B">
        <w:t xml:space="preserve"> the</w:t>
      </w:r>
      <w:r w:rsidR="00B02F55">
        <w:t xml:space="preserve"> </w:t>
      </w:r>
      <w:r w:rsidR="00FE050C">
        <w:t xml:space="preserve">received segments </w:t>
      </w:r>
      <w:r w:rsidR="006E6BEB">
        <w:t xml:space="preserve">with a different </w:t>
      </w:r>
      <w:r w:rsidR="00FE050C">
        <w:t>complete packet</w:t>
      </w:r>
      <w:r w:rsidR="00491C07">
        <w:t xml:space="preserve"> which may cause failure</w:t>
      </w:r>
      <w:r w:rsidR="00B02F55">
        <w:t xml:space="preserve">. </w:t>
      </w:r>
      <w:r w:rsidR="00020835">
        <w:t xml:space="preserve">For another example, assume </w:t>
      </w:r>
      <w:r w:rsidR="00FB117B">
        <w:t xml:space="preserve">there are two segments. </w:t>
      </w:r>
      <w:r w:rsidR="00343CC7">
        <w:t xml:space="preserve">If the first </w:t>
      </w:r>
      <w:r w:rsidR="00071F53">
        <w:t>segment</w:t>
      </w:r>
      <w:r w:rsidR="00343CC7">
        <w:t xml:space="preserve"> is missing, </w:t>
      </w:r>
      <w:r w:rsidR="00071F53">
        <w:t>the receiver wouldn’t know there is a segment</w:t>
      </w:r>
      <w:r w:rsidR="00D26261">
        <w:t xml:space="preserve">, and </w:t>
      </w:r>
      <w:r w:rsidR="00992F1A">
        <w:t xml:space="preserve">the indication on the </w:t>
      </w:r>
      <w:r w:rsidR="00020835">
        <w:t>last segment would be interpreted as a complete packet</w:t>
      </w:r>
      <w:r w:rsidR="00CE0545">
        <w:t xml:space="preserve"> which also cause</w:t>
      </w:r>
      <w:r w:rsidR="00FC5362">
        <w:t>s</w:t>
      </w:r>
      <w:r w:rsidR="00CE0545">
        <w:t xml:space="preserve"> failure.</w:t>
      </w:r>
      <w:r w:rsidR="00071F53">
        <w:t xml:space="preserve"> </w:t>
      </w:r>
      <w:r w:rsidR="00B02F55">
        <w:t>Thus</w:t>
      </w:r>
      <w:r w:rsidR="00225E9F">
        <w:t>,</w:t>
      </w:r>
      <w:r w:rsidR="00B02F55">
        <w:t xml:space="preserve"> one-bit indication is not good enough. </w:t>
      </w:r>
    </w:p>
    <w:p w14:paraId="64C0A987" w14:textId="78334322" w:rsidR="0055487B" w:rsidRDefault="007B5812" w:rsidP="00713210">
      <w:pPr>
        <w:spacing w:line="276" w:lineRule="auto"/>
        <w:jc w:val="both"/>
      </w:pPr>
      <w:r>
        <w:t xml:space="preserve">For two-bit </w:t>
      </w:r>
      <w:r w:rsidR="00EC2DE2">
        <w:t xml:space="preserve">segment </w:t>
      </w:r>
      <w:r>
        <w:t xml:space="preserve">indication, the </w:t>
      </w:r>
      <w:r w:rsidR="00B16B49">
        <w:t>Segmentation Info (</w:t>
      </w:r>
      <w:r>
        <w:t>SI</w:t>
      </w:r>
      <w:r w:rsidR="00B16B49">
        <w:t>) field</w:t>
      </w:r>
      <w:r>
        <w:t xml:space="preserve"> in NR RLC</w:t>
      </w:r>
      <w:r w:rsidR="00905F10">
        <w:t xml:space="preserve"> PDU </w:t>
      </w:r>
      <w:r w:rsidR="00AF6BA4">
        <w:t xml:space="preserve">can be a candidate solution. </w:t>
      </w:r>
      <w:r w:rsidR="002F05DB">
        <w:t xml:space="preserve">It can indicate </w:t>
      </w:r>
      <w:r w:rsidR="00B16B49">
        <w:t xml:space="preserve">whether </w:t>
      </w:r>
      <w:r w:rsidR="002F05DB">
        <w:t xml:space="preserve">the </w:t>
      </w:r>
      <w:r w:rsidR="008223A8">
        <w:t>A-IoT upper layer</w:t>
      </w:r>
      <w:r w:rsidR="002F05DB">
        <w:t xml:space="preserve"> </w:t>
      </w:r>
      <w:r w:rsidR="008223A8">
        <w:t>data</w:t>
      </w:r>
      <w:r w:rsidR="002F05DB">
        <w:t xml:space="preserve"> is a complete </w:t>
      </w:r>
      <w:r w:rsidR="00FE3C0F">
        <w:t>packet, or the first, middle,</w:t>
      </w:r>
      <w:r w:rsidR="00B16B49">
        <w:t xml:space="preserve"> or</w:t>
      </w:r>
      <w:r w:rsidR="00FE3C0F">
        <w:t xml:space="preserve"> last segment of a complete packet.</w:t>
      </w:r>
      <w:r w:rsidR="0031593B">
        <w:t xml:space="preserve"> See subclause 6.2.3.4 in TS 38.322 for details.</w:t>
      </w:r>
    </w:p>
    <w:p w14:paraId="26820B0F" w14:textId="3C9EFA43" w:rsidR="007224DB" w:rsidRPr="00BB3F89" w:rsidRDefault="007224DB" w:rsidP="007224DB">
      <w:pPr>
        <w:pStyle w:val="PropObs"/>
        <w:spacing w:line="276" w:lineRule="auto"/>
      </w:pPr>
      <w:bookmarkStart w:id="309" w:name="_Toc189581131"/>
      <w:bookmarkStart w:id="310" w:name="_Toc189662766"/>
      <w:bookmarkStart w:id="311" w:name="_Toc189668622"/>
      <w:bookmarkStart w:id="312" w:name="_Toc189669398"/>
      <w:bookmarkStart w:id="313" w:name="_Toc189751011"/>
      <w:bookmarkStart w:id="314" w:name="_Toc189753687"/>
      <w:bookmarkStart w:id="315" w:name="_Toc189753909"/>
      <w:bookmarkStart w:id="316" w:name="_Toc189813284"/>
      <w:bookmarkStart w:id="317" w:name="_Toc189823297"/>
      <w:r>
        <w:t xml:space="preserve">To support segmentation, two-bit </w:t>
      </w:r>
      <w:r w:rsidR="00EC2DE2">
        <w:t>segment</w:t>
      </w:r>
      <w:r>
        <w:t xml:space="preserve"> indication is supported. The </w:t>
      </w:r>
      <w:r w:rsidR="00E13B37">
        <w:t>Segmentation Info (</w:t>
      </w:r>
      <w:r>
        <w:t>SI</w:t>
      </w:r>
      <w:r w:rsidR="00E13B37">
        <w:t>) field</w:t>
      </w:r>
      <w:r>
        <w:t xml:space="preserve"> in NR RLC PDU can be as a baseline solution.</w:t>
      </w:r>
      <w:bookmarkEnd w:id="309"/>
      <w:bookmarkEnd w:id="310"/>
      <w:bookmarkEnd w:id="311"/>
      <w:bookmarkEnd w:id="312"/>
      <w:bookmarkEnd w:id="313"/>
      <w:bookmarkEnd w:id="314"/>
      <w:bookmarkEnd w:id="315"/>
      <w:bookmarkEnd w:id="316"/>
      <w:bookmarkEnd w:id="317"/>
    </w:p>
    <w:p w14:paraId="569C0E40" w14:textId="5D9DFC99" w:rsidR="00FE3C0F" w:rsidRDefault="00E4563C" w:rsidP="00713210">
      <w:pPr>
        <w:spacing w:line="276" w:lineRule="auto"/>
        <w:jc w:val="both"/>
      </w:pPr>
      <w:r>
        <w:t xml:space="preserve">With the </w:t>
      </w:r>
      <w:r w:rsidR="00EC2DE2">
        <w:t xml:space="preserve">segment </w:t>
      </w:r>
      <w:r>
        <w:t>indication</w:t>
      </w:r>
      <w:r w:rsidR="00EC2DE2">
        <w:t xml:space="preserve">, Reader schedules </w:t>
      </w:r>
      <w:r w:rsidR="00984222">
        <w:t xml:space="preserve">additional </w:t>
      </w:r>
      <w:r w:rsidR="00AC5106">
        <w:t xml:space="preserve">resource for the subsequent </w:t>
      </w:r>
      <w:r w:rsidR="002D584E">
        <w:t>segments’</w:t>
      </w:r>
      <w:r w:rsidR="00AC5106">
        <w:t xml:space="preserve"> transmission. </w:t>
      </w:r>
      <w:r w:rsidR="00D17778">
        <w:t xml:space="preserve">Reader </w:t>
      </w:r>
      <w:r w:rsidR="001A2B04">
        <w:t>is</w:t>
      </w:r>
      <w:r w:rsidR="00C71F3F">
        <w:t xml:space="preserve"> </w:t>
      </w:r>
      <w:r w:rsidR="00C642AB">
        <w:t>responsible</w:t>
      </w:r>
      <w:r w:rsidR="00C71F3F">
        <w:t xml:space="preserve"> for </w:t>
      </w:r>
      <w:r w:rsidR="00D17778">
        <w:t>record</w:t>
      </w:r>
      <w:r w:rsidR="00C71F3F">
        <w:t>ing</w:t>
      </w:r>
      <w:r w:rsidR="00D17778">
        <w:t xml:space="preserve"> the </w:t>
      </w:r>
      <w:r w:rsidR="00C71F3F">
        <w:t>received segment</w:t>
      </w:r>
      <w:r w:rsidR="0084599A">
        <w:t>s</w:t>
      </w:r>
      <w:r w:rsidR="00C71F3F">
        <w:t xml:space="preserve"> and </w:t>
      </w:r>
      <w:r w:rsidR="00A84241">
        <w:t xml:space="preserve">estimates </w:t>
      </w:r>
      <w:r w:rsidR="00C642AB">
        <w:t xml:space="preserve">the </w:t>
      </w:r>
      <w:r w:rsidR="00A84241">
        <w:t xml:space="preserve">remaining data size </w:t>
      </w:r>
      <w:r w:rsidR="0084599A">
        <w:t>of</w:t>
      </w:r>
      <w:r w:rsidR="00A84241">
        <w:t xml:space="preserve"> the target A-IoT device. </w:t>
      </w:r>
      <w:r w:rsidR="00765A6E">
        <w:t xml:space="preserve">If the rough </w:t>
      </w:r>
      <w:r w:rsidR="00A84241">
        <w:t>D2R message size</w:t>
      </w:r>
      <w:r w:rsidR="00765A6E">
        <w:t xml:space="preserve"> could be</w:t>
      </w:r>
      <w:r w:rsidR="008D466C">
        <w:t xml:space="preserve"> provided by CN or </w:t>
      </w:r>
      <w:proofErr w:type="spellStart"/>
      <w:r w:rsidR="008D466C">
        <w:t>AIoTF</w:t>
      </w:r>
      <w:proofErr w:type="spellEnd"/>
      <w:r w:rsidR="00765A6E">
        <w:t>, Reader consider</w:t>
      </w:r>
      <w:r w:rsidR="00CF2317">
        <w:t>s</w:t>
      </w:r>
      <w:r w:rsidR="00765A6E">
        <w:t xml:space="preserve"> that </w:t>
      </w:r>
      <w:r w:rsidR="008D466C">
        <w:t xml:space="preserve">as the assistance information to determine </w:t>
      </w:r>
      <w:r w:rsidR="007B4B4C">
        <w:t xml:space="preserve">the </w:t>
      </w:r>
      <w:r w:rsidR="00ED6D2E">
        <w:t>TB size for subsequent segment</w:t>
      </w:r>
      <w:r w:rsidR="002605D5">
        <w:t>s</w:t>
      </w:r>
      <w:r w:rsidR="00ED6D2E">
        <w:t>.</w:t>
      </w:r>
    </w:p>
    <w:p w14:paraId="2B5C40FB" w14:textId="5518FB56" w:rsidR="00713210" w:rsidRDefault="00713210" w:rsidP="00713210">
      <w:pPr>
        <w:spacing w:line="276" w:lineRule="auto"/>
        <w:jc w:val="both"/>
      </w:pPr>
      <w:r>
        <w:t>When A</w:t>
      </w:r>
      <w:r w:rsidR="008223A8">
        <w:t>-</w:t>
      </w:r>
      <w:r>
        <w:t>IoT device segments the A</w:t>
      </w:r>
      <w:r w:rsidR="00D101F7">
        <w:t>-</w:t>
      </w:r>
      <w:r>
        <w:t>IoT upper</w:t>
      </w:r>
      <w:r w:rsidR="00D101F7">
        <w:t xml:space="preserve"> layer</w:t>
      </w:r>
      <w:r>
        <w:t xml:space="preserve"> data, the size of segment can be determined by the TB size from </w:t>
      </w:r>
      <w:r w:rsidR="00D101F7">
        <w:t xml:space="preserve">the </w:t>
      </w:r>
      <w:r>
        <w:t xml:space="preserve">Reader. One possible way is that the size of segment is always equal to the TB size. </w:t>
      </w:r>
      <w:r w:rsidR="007B4B4C">
        <w:t xml:space="preserve">If the rest of </w:t>
      </w:r>
      <w:r w:rsidR="00D101F7">
        <w:t xml:space="preserve">the </w:t>
      </w:r>
      <w:r w:rsidR="007B4B4C">
        <w:t>upper layer data in A-IoT application buffer is smaller than the scheduled TB size</w:t>
      </w:r>
      <w:r>
        <w:t xml:space="preserve">, padding </w:t>
      </w:r>
      <w:r w:rsidR="00441D57">
        <w:t>bit</w:t>
      </w:r>
      <w:r w:rsidR="00D101F7">
        <w:t>(s)</w:t>
      </w:r>
      <w:r w:rsidR="00441D57">
        <w:t xml:space="preserve"> </w:t>
      </w:r>
      <w:r>
        <w:t xml:space="preserve">may be needed. </w:t>
      </w:r>
      <w:r w:rsidR="000D49CF">
        <w:t>Thus</w:t>
      </w:r>
      <w:r>
        <w:t>, the A</w:t>
      </w:r>
      <w:r w:rsidR="00A44725">
        <w:t>-</w:t>
      </w:r>
      <w:r>
        <w:t xml:space="preserve">IoT device segments </w:t>
      </w:r>
      <w:r w:rsidR="001709B2">
        <w:t xml:space="preserve">and transmits </w:t>
      </w:r>
      <w:r>
        <w:t xml:space="preserve">the </w:t>
      </w:r>
      <w:r w:rsidR="00BC1E04">
        <w:t>A-IoT</w:t>
      </w:r>
      <w:r>
        <w:t xml:space="preserve"> upper layer data based on the scheduled TB size</w:t>
      </w:r>
      <w:r w:rsidR="007B40AC">
        <w:t xml:space="preserve"> from the Reader addressed to the device ID</w:t>
      </w:r>
      <w:r>
        <w:t>.</w:t>
      </w:r>
    </w:p>
    <w:p w14:paraId="0D35995B" w14:textId="75BDA1D6" w:rsidR="00713210" w:rsidRDefault="00713210" w:rsidP="00713210">
      <w:pPr>
        <w:pStyle w:val="PropObs"/>
        <w:spacing w:line="276" w:lineRule="auto"/>
      </w:pPr>
      <w:bookmarkStart w:id="318" w:name="_Toc178883502"/>
      <w:bookmarkStart w:id="319" w:name="_Toc178883591"/>
      <w:bookmarkStart w:id="320" w:name="_Toc178865970"/>
      <w:bookmarkStart w:id="321" w:name="_Toc178866480"/>
      <w:bookmarkStart w:id="322" w:name="_Toc178923327"/>
      <w:bookmarkStart w:id="323" w:name="_Toc178923343"/>
      <w:bookmarkStart w:id="324" w:name="_Toc178927330"/>
      <w:bookmarkStart w:id="325" w:name="_Toc178943972"/>
      <w:bookmarkStart w:id="326" w:name="_Toc178944015"/>
      <w:bookmarkStart w:id="327" w:name="_Toc178944234"/>
      <w:bookmarkStart w:id="328" w:name="_Toc181890460"/>
      <w:bookmarkStart w:id="329" w:name="_Toc181891823"/>
      <w:bookmarkStart w:id="330" w:name="_Toc181918065"/>
      <w:bookmarkStart w:id="331" w:name="_Toc189581133"/>
      <w:bookmarkStart w:id="332" w:name="_Toc189662768"/>
      <w:bookmarkStart w:id="333" w:name="_Toc189668624"/>
      <w:bookmarkStart w:id="334" w:name="_Toc189669400"/>
      <w:bookmarkStart w:id="335" w:name="_Toc189751012"/>
      <w:bookmarkStart w:id="336" w:name="_Toc189753688"/>
      <w:bookmarkStart w:id="337" w:name="_Toc189753910"/>
      <w:bookmarkStart w:id="338" w:name="_Toc189813285"/>
      <w:bookmarkStart w:id="339" w:name="_Toc189823298"/>
      <w:r w:rsidRPr="00CF5919">
        <w:t>A</w:t>
      </w:r>
      <w:r w:rsidR="000D49CF">
        <w:t>-</w:t>
      </w:r>
      <w:r w:rsidRPr="00CF5919">
        <w:t>IoT device segments</w:t>
      </w:r>
      <w:r w:rsidR="00DE528D">
        <w:t xml:space="preserve"> and transmits</w:t>
      </w:r>
      <w:r w:rsidRPr="00CF5919">
        <w:t xml:space="preserve"> the A</w:t>
      </w:r>
      <w:r w:rsidR="000D49CF">
        <w:t>-</w:t>
      </w:r>
      <w:r w:rsidRPr="00CF5919">
        <w:t xml:space="preserve">IoT upper layer data based on the scheduled TB size from </w:t>
      </w:r>
      <w:r>
        <w:t xml:space="preserve">the </w:t>
      </w:r>
      <w:r w:rsidRPr="00CF5919">
        <w:t>Reader</w:t>
      </w:r>
      <w:r w:rsidR="002F4BB8" w:rsidRPr="002F4BB8">
        <w:t xml:space="preserve"> </w:t>
      </w:r>
      <w:r w:rsidR="002F4BB8">
        <w:t>addressed to the device ID</w:t>
      </w:r>
      <w:r w:rsidRPr="00CF5919">
        <w: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81D6E70" w14:textId="762D9333" w:rsidR="00670329" w:rsidRPr="005A42AF" w:rsidRDefault="00106563" w:rsidP="009802FA">
      <w:pPr>
        <w:spacing w:line="276" w:lineRule="auto"/>
        <w:jc w:val="both"/>
        <w:rPr>
          <w:lang w:val="en-GB" w:eastAsia="en-US"/>
        </w:rPr>
      </w:pPr>
      <w:r w:rsidRPr="00106563">
        <w:t xml:space="preserve">It should be noted that ARQ/HARQ are already excluded </w:t>
      </w:r>
      <w:r w:rsidR="00D71259">
        <w:t xml:space="preserve">during </w:t>
      </w:r>
      <w:r>
        <w:t>the SI phase</w:t>
      </w:r>
      <w:r w:rsidRPr="00106563">
        <w:t xml:space="preserve"> with the understanding that A</w:t>
      </w:r>
      <w:r>
        <w:t>-</w:t>
      </w:r>
      <w:r w:rsidRPr="00106563">
        <w:t xml:space="preserve">IoT is not targeted to be a lossless communication. </w:t>
      </w:r>
      <w:r>
        <w:t xml:space="preserve">It is indeed </w:t>
      </w:r>
      <w:r w:rsidRPr="00106563">
        <w:t>some segments may be lost</w:t>
      </w:r>
      <w:r>
        <w:t xml:space="preserve"> in the bad </w:t>
      </w:r>
      <w:r w:rsidR="00AC3EE2">
        <w:t>D2R l</w:t>
      </w:r>
      <w:r>
        <w:t>ink condition</w:t>
      </w:r>
      <w:r w:rsidRPr="00106563">
        <w:t xml:space="preserve">, and </w:t>
      </w:r>
      <w:r w:rsidR="006C4241">
        <w:t xml:space="preserve">segment aggregation </w:t>
      </w:r>
      <w:r>
        <w:t xml:space="preserve">in Reader </w:t>
      </w:r>
      <w:r w:rsidRPr="00106563">
        <w:t xml:space="preserve">may fail. If Reader cannot </w:t>
      </w:r>
      <w:r w:rsidR="006C4241">
        <w:t>aggregate</w:t>
      </w:r>
      <w:r w:rsidR="006C4241" w:rsidRPr="00106563">
        <w:t xml:space="preserve"> </w:t>
      </w:r>
      <w:r w:rsidRPr="00106563">
        <w:t>the segment</w:t>
      </w:r>
      <w:r w:rsidR="00665E63">
        <w:t>s</w:t>
      </w:r>
      <w:r w:rsidRPr="00106563">
        <w:t xml:space="preserve">, it </w:t>
      </w:r>
      <w:r w:rsidR="003A6B46">
        <w:t xml:space="preserve">may </w:t>
      </w:r>
      <w:r w:rsidR="00665E63">
        <w:t>simply</w:t>
      </w:r>
      <w:r w:rsidRPr="00106563">
        <w:t xml:space="preserve"> inform the</w:t>
      </w:r>
      <w:r w:rsidR="00665E63">
        <w:t xml:space="preserve"> CN or</w:t>
      </w:r>
      <w:r w:rsidRPr="00106563">
        <w:t xml:space="preserve"> </w:t>
      </w:r>
      <w:proofErr w:type="spellStart"/>
      <w:r w:rsidR="00AD1918">
        <w:t>AIoTF</w:t>
      </w:r>
      <w:proofErr w:type="spellEnd"/>
      <w:r w:rsidRPr="00106563">
        <w:t xml:space="preserve"> the </w:t>
      </w:r>
      <w:r w:rsidR="00AD1918">
        <w:t xml:space="preserve">data communication is </w:t>
      </w:r>
      <w:r w:rsidR="0006522B">
        <w:t xml:space="preserve">not </w:t>
      </w:r>
      <w:r w:rsidR="00300B00">
        <w:t>successful</w:t>
      </w:r>
      <w:r w:rsidR="00AD1918">
        <w:t xml:space="preserve"> </w:t>
      </w:r>
      <w:r w:rsidR="00886401">
        <w:t>in</w:t>
      </w:r>
      <w:r w:rsidR="00665E63">
        <w:t xml:space="preserve"> the</w:t>
      </w:r>
      <w:r w:rsidR="003A6B46">
        <w:t xml:space="preserve"> same manner as </w:t>
      </w:r>
      <w:r w:rsidR="0044707D">
        <w:t xml:space="preserve">the </w:t>
      </w:r>
      <w:r w:rsidR="003062FE">
        <w:t xml:space="preserve">failure handling of </w:t>
      </w:r>
      <w:r w:rsidR="0044707D">
        <w:t>a</w:t>
      </w:r>
      <w:r w:rsidR="003A6B46">
        <w:t xml:space="preserve"> </w:t>
      </w:r>
      <w:r w:rsidR="0006522B">
        <w:t>complete</w:t>
      </w:r>
      <w:r w:rsidR="003A6B46">
        <w:t xml:space="preserve"> </w:t>
      </w:r>
      <w:r w:rsidR="0006522B">
        <w:t>A-IoT data</w:t>
      </w:r>
      <w:r w:rsidRPr="00106563">
        <w:t xml:space="preserve">. </w:t>
      </w:r>
      <w:r w:rsidR="00107383">
        <w:t>T</w:t>
      </w:r>
      <w:r w:rsidRPr="00106563">
        <w:t xml:space="preserve">he </w:t>
      </w:r>
      <w:r w:rsidR="00030A59">
        <w:t xml:space="preserve">packet </w:t>
      </w:r>
      <w:r w:rsidRPr="00106563">
        <w:t xml:space="preserve">error can be handled by </w:t>
      </w:r>
      <w:r w:rsidR="00300B00">
        <w:t xml:space="preserve">CN or </w:t>
      </w:r>
      <w:r w:rsidRPr="00106563">
        <w:t xml:space="preserve">application </w:t>
      </w:r>
      <w:r w:rsidR="00030A59">
        <w:t>function</w:t>
      </w:r>
      <w:r w:rsidRPr="00106563">
        <w:t xml:space="preserve"> which is aligned with the general principle of A</w:t>
      </w:r>
      <w:r w:rsidR="00107383">
        <w:t>-</w:t>
      </w:r>
      <w:r w:rsidRPr="00106563">
        <w:t>IoT design.</w:t>
      </w:r>
    </w:p>
    <w:p w14:paraId="7C2295AD" w14:textId="4F79F614" w:rsidR="00670329" w:rsidRDefault="00670329" w:rsidP="00670329">
      <w:pPr>
        <w:pStyle w:val="PropObs"/>
        <w:spacing w:line="276" w:lineRule="auto"/>
        <w:ind w:left="360"/>
      </w:pPr>
      <w:bookmarkStart w:id="340" w:name="_Toc189581134"/>
      <w:bookmarkStart w:id="341" w:name="_Toc189662769"/>
      <w:bookmarkStart w:id="342" w:name="_Toc189668625"/>
      <w:bookmarkStart w:id="343" w:name="_Toc189669401"/>
      <w:bookmarkStart w:id="344" w:name="_Toc189751013"/>
      <w:bookmarkStart w:id="345" w:name="_Toc189753689"/>
      <w:bookmarkStart w:id="346" w:name="_Toc189753911"/>
      <w:bookmarkStart w:id="347" w:name="_Toc189813286"/>
      <w:bookmarkStart w:id="348" w:name="_Toc189823299"/>
      <w:r>
        <w:t xml:space="preserve">Not support ACK/NACK based segment </w:t>
      </w:r>
      <w:r w:rsidR="00E94411">
        <w:t>re</w:t>
      </w:r>
      <w:r>
        <w:t xml:space="preserve">transmission. It is up to Reader or </w:t>
      </w:r>
      <w:proofErr w:type="spellStart"/>
      <w:r>
        <w:t>AIoTF</w:t>
      </w:r>
      <w:proofErr w:type="spellEnd"/>
      <w:r>
        <w:t xml:space="preserve"> implementation to handle the failed A-IoT </w:t>
      </w:r>
      <w:r w:rsidR="00CE6EC2">
        <w:t>segment or data</w:t>
      </w:r>
      <w:r>
        <w:t>.</w:t>
      </w:r>
      <w:bookmarkEnd w:id="340"/>
      <w:bookmarkEnd w:id="341"/>
      <w:bookmarkEnd w:id="342"/>
      <w:bookmarkEnd w:id="343"/>
      <w:bookmarkEnd w:id="344"/>
      <w:bookmarkEnd w:id="345"/>
      <w:bookmarkEnd w:id="346"/>
      <w:bookmarkEnd w:id="347"/>
      <w:bookmarkEnd w:id="348"/>
    </w:p>
    <w:p w14:paraId="41AC39B4" w14:textId="77777777" w:rsidR="0095718F" w:rsidRPr="00106563" w:rsidRDefault="0095718F" w:rsidP="002E4BBF"/>
    <w:p w14:paraId="2A27AFFF" w14:textId="16284E70" w:rsidR="00E339ED" w:rsidRDefault="00E339ED" w:rsidP="00E339ED">
      <w:pPr>
        <w:pStyle w:val="Heading3"/>
        <w:tabs>
          <w:tab w:val="num" w:pos="360"/>
        </w:tabs>
        <w:spacing w:line="276" w:lineRule="auto"/>
        <w:ind w:left="432" w:hanging="432"/>
      </w:pPr>
      <w:r>
        <w:lastRenderedPageBreak/>
        <w:t xml:space="preserve">AS </w:t>
      </w:r>
      <w:r w:rsidR="0095718F">
        <w:t>ID</w:t>
      </w:r>
    </w:p>
    <w:p w14:paraId="3C915269" w14:textId="2EA4F30F" w:rsidR="00EF7A60" w:rsidRPr="0095718F" w:rsidRDefault="00EF7A60" w:rsidP="00EF7A60">
      <w:pPr>
        <w:spacing w:line="276" w:lineRule="auto"/>
        <w:jc w:val="both"/>
      </w:pPr>
      <w:r w:rsidRPr="0095718F">
        <w:t xml:space="preserve">RAN2 agreed to assume that AS ID is used at least for the purpose of D2R scheduling and R2D reception, and </w:t>
      </w:r>
      <w:r>
        <w:t>the</w:t>
      </w:r>
      <w:r w:rsidRPr="0095718F">
        <w:t xml:space="preserve"> AS ID should be a short AS layer ID rather than the full upper layer device ID. </w:t>
      </w:r>
      <w:r w:rsidR="0046744A">
        <w:t xml:space="preserve">In </w:t>
      </w:r>
      <w:r w:rsidR="00E042F4">
        <w:t xml:space="preserve">Rel-19 </w:t>
      </w:r>
      <w:r w:rsidR="0046744A">
        <w:t>A-IoT SI phase,</w:t>
      </w:r>
      <w:r w:rsidR="0046744A" w:rsidRPr="0095718F">
        <w:t xml:space="preserve"> </w:t>
      </w:r>
      <w:r w:rsidR="006C1DCC">
        <w:t>t</w:t>
      </w:r>
      <w:r w:rsidR="006C1DCC" w:rsidRPr="0095718F">
        <w:t xml:space="preserve">here </w:t>
      </w:r>
      <w:r w:rsidRPr="0095718F">
        <w:t xml:space="preserve">are </w:t>
      </w:r>
      <w:r w:rsidR="006C1DCC">
        <w:t xml:space="preserve">three </w:t>
      </w:r>
      <w:r w:rsidRPr="0095718F">
        <w:t xml:space="preserve">options </w:t>
      </w:r>
      <w:r w:rsidR="00C956D1">
        <w:t>captured in TR [2]</w:t>
      </w:r>
      <w:r w:rsidRPr="0095718F">
        <w:t xml:space="preserve">. Option 1 is to reuse the random ID, </w:t>
      </w:r>
      <w:r w:rsidR="00DA3B02">
        <w:t>O</w:t>
      </w:r>
      <w:r w:rsidR="00DA3B02" w:rsidRPr="0095718F">
        <w:t xml:space="preserve">ption </w:t>
      </w:r>
      <w:r w:rsidRPr="0095718F">
        <w:t xml:space="preserve">2 is </w:t>
      </w:r>
      <w:r>
        <w:t xml:space="preserve">to let </w:t>
      </w:r>
      <w:r w:rsidRPr="0095718F">
        <w:t>Reader assign the AS ID</w:t>
      </w:r>
      <w:r w:rsidR="00DA3B02">
        <w:t xml:space="preserve">, and Option 3 is </w:t>
      </w:r>
      <w:r w:rsidR="00800A66">
        <w:t>to let</w:t>
      </w:r>
      <w:r w:rsidR="00DA3B02">
        <w:t xml:space="preserve"> Reader to decide whether to reuse </w:t>
      </w:r>
      <w:r w:rsidR="008939B2">
        <w:t xml:space="preserve">the random ID as the AS ID </w:t>
      </w:r>
      <w:r w:rsidR="004C3107">
        <w:t>or</w:t>
      </w:r>
      <w:r w:rsidR="008939B2">
        <w:t xml:space="preserve"> assign a new </w:t>
      </w:r>
      <w:r w:rsidR="008A2F99">
        <w:t>AS ID</w:t>
      </w:r>
      <w:r w:rsidRPr="0095718F">
        <w:t xml:space="preserve">. </w:t>
      </w:r>
    </w:p>
    <w:p w14:paraId="269DC129" w14:textId="4DB0B986" w:rsidR="00CD5A64" w:rsidRDefault="00CD5A64" w:rsidP="00CD5A64">
      <w:pPr>
        <w:spacing w:line="276" w:lineRule="auto"/>
        <w:jc w:val="both"/>
      </w:pPr>
      <w:r>
        <w:t>I</w:t>
      </w:r>
      <w:r w:rsidRPr="0095718F">
        <w:t xml:space="preserve">f random ID is </w:t>
      </w:r>
      <w:r w:rsidR="00800A66">
        <w:t>sent</w:t>
      </w:r>
      <w:r w:rsidR="00800A66" w:rsidRPr="0095718F">
        <w:t xml:space="preserve"> </w:t>
      </w:r>
      <w:r w:rsidRPr="0095718F">
        <w:t>in A</w:t>
      </w:r>
      <w:r w:rsidR="004E1058">
        <w:t>-</w:t>
      </w:r>
      <w:r w:rsidRPr="0095718F">
        <w:t xml:space="preserve">IoT Msg1 (e.g., </w:t>
      </w:r>
      <w:r w:rsidR="008A2F99">
        <w:t xml:space="preserve">in </w:t>
      </w:r>
      <w:r w:rsidR="008A2F99" w:rsidRPr="0095718F">
        <w:t>contention</w:t>
      </w:r>
      <w:r w:rsidR="008A2F99">
        <w:t>-</w:t>
      </w:r>
      <w:r w:rsidRPr="0095718F">
        <w:t>based A</w:t>
      </w:r>
      <w:r w:rsidR="004E1058">
        <w:t>-</w:t>
      </w:r>
      <w:r w:rsidRPr="0095718F">
        <w:t xml:space="preserve">IoT </w:t>
      </w:r>
      <w:r w:rsidR="00A3099E">
        <w:t xml:space="preserve">random </w:t>
      </w:r>
      <w:r w:rsidRPr="0095718F">
        <w:t>access)</w:t>
      </w:r>
      <w:r w:rsidR="006963BE">
        <w:t xml:space="preserve"> and</w:t>
      </w:r>
      <w:r w:rsidRPr="0095718F">
        <w:t xml:space="preserve"> </w:t>
      </w:r>
      <w:r>
        <w:t xml:space="preserve">random ID </w:t>
      </w:r>
      <w:r w:rsidR="006963BE">
        <w:t>can be</w:t>
      </w:r>
      <w:r w:rsidR="000B2816">
        <w:t xml:space="preserve"> echoed </w:t>
      </w:r>
      <w:r>
        <w:t xml:space="preserve">in </w:t>
      </w:r>
      <w:r w:rsidR="000B2816">
        <w:t xml:space="preserve">A-IoT </w:t>
      </w:r>
      <w:r>
        <w:t>Msg</w:t>
      </w:r>
      <w:r w:rsidR="000B2816">
        <w:t xml:space="preserve">2 </w:t>
      </w:r>
      <w:r>
        <w:t>as contention resolution, Reader can identify the A</w:t>
      </w:r>
      <w:r w:rsidR="004E1058">
        <w:t>-</w:t>
      </w:r>
      <w:r>
        <w:t xml:space="preserve">IoT device. The random ID could be </w:t>
      </w:r>
      <w:r w:rsidR="000451A3">
        <w:t xml:space="preserve">used </w:t>
      </w:r>
      <w:r>
        <w:t xml:space="preserve">as </w:t>
      </w:r>
      <w:proofErr w:type="spellStart"/>
      <w:r>
        <w:t>AS</w:t>
      </w:r>
      <w:proofErr w:type="spellEnd"/>
      <w:r>
        <w:t xml:space="preserve"> ID</w:t>
      </w:r>
      <w:r w:rsidR="000B2816">
        <w:t xml:space="preserve"> if Reader would like to do so</w:t>
      </w:r>
      <w:r>
        <w:t>. Reader and A</w:t>
      </w:r>
      <w:r w:rsidR="004E1058">
        <w:t>-</w:t>
      </w:r>
      <w:r>
        <w:t xml:space="preserve">IoT device can use the random ID as </w:t>
      </w:r>
      <w:proofErr w:type="spellStart"/>
      <w:r>
        <w:t>AS</w:t>
      </w:r>
      <w:proofErr w:type="spellEnd"/>
      <w:r>
        <w:t xml:space="preserve"> ID </w:t>
      </w:r>
      <w:r w:rsidR="001E0193">
        <w:t xml:space="preserve">for </w:t>
      </w:r>
      <w:r>
        <w:t xml:space="preserve">the </w:t>
      </w:r>
      <w:r w:rsidR="006963BE">
        <w:t xml:space="preserve">subsequent </w:t>
      </w:r>
      <w:r>
        <w:t>D2R scheduling and R2D reception.</w:t>
      </w:r>
    </w:p>
    <w:p w14:paraId="0D07FA9E" w14:textId="333DDE8E" w:rsidR="00CD5A64" w:rsidRDefault="00CD5A64" w:rsidP="00CD5A64">
      <w:pPr>
        <w:spacing w:line="276" w:lineRule="auto"/>
        <w:jc w:val="both"/>
      </w:pPr>
      <w:r>
        <w:t xml:space="preserve">If random ID is not </w:t>
      </w:r>
      <w:r w:rsidR="00800A66">
        <w:t xml:space="preserve">sent </w:t>
      </w:r>
      <w:r>
        <w:t>in A</w:t>
      </w:r>
      <w:r w:rsidR="004E1058">
        <w:t>-</w:t>
      </w:r>
      <w:r>
        <w:t>IoT Msg1, the A</w:t>
      </w:r>
      <w:r w:rsidR="004E1058">
        <w:t>-</w:t>
      </w:r>
      <w:r>
        <w:t xml:space="preserve">IoT device </w:t>
      </w:r>
      <w:r w:rsidR="00FB4220">
        <w:t>anyway need to</w:t>
      </w:r>
      <w:r>
        <w:t xml:space="preserve"> send the device ID to Reader </w:t>
      </w:r>
      <w:r w:rsidR="00FB4220">
        <w:t xml:space="preserve">in </w:t>
      </w:r>
      <w:r>
        <w:t>the inventory. Reader can identify the A</w:t>
      </w:r>
      <w:r w:rsidR="004E1058">
        <w:t>-</w:t>
      </w:r>
      <w:r>
        <w:t xml:space="preserve">IoT device </w:t>
      </w:r>
      <w:r w:rsidR="006963BE">
        <w:t>after successful reception of</w:t>
      </w:r>
      <w:r>
        <w:t xml:space="preserve"> device ID. Reader </w:t>
      </w:r>
      <w:r w:rsidR="00CC53BA">
        <w:t>may assign a new AS ID or simply</w:t>
      </w:r>
      <w:r>
        <w:t xml:space="preserve"> use the partial device ID as the AS ID. </w:t>
      </w:r>
      <w:r w:rsidR="00084253">
        <w:t>U</w:t>
      </w:r>
      <w:r>
        <w:t xml:space="preserve">sing the partial device ID </w:t>
      </w:r>
      <w:r w:rsidR="007B406E">
        <w:t xml:space="preserve">does </w:t>
      </w:r>
      <w:r>
        <w:t>not require A</w:t>
      </w:r>
      <w:r w:rsidR="004E1058">
        <w:t>-</w:t>
      </w:r>
      <w:r>
        <w:t xml:space="preserve">IoT device to </w:t>
      </w:r>
      <w:r w:rsidR="003046CC">
        <w:t>store</w:t>
      </w:r>
      <w:r w:rsidR="00853E57">
        <w:t xml:space="preserve"> or maintain</w:t>
      </w:r>
      <w:r w:rsidR="003046CC">
        <w:t xml:space="preserve"> </w:t>
      </w:r>
      <w:r>
        <w:t>any additional ID assigned from Reader.</w:t>
      </w:r>
      <w:r w:rsidR="00E6183E">
        <w:t xml:space="preserve"> </w:t>
      </w:r>
    </w:p>
    <w:p w14:paraId="1C6FFB41" w14:textId="410B7500" w:rsidR="00CB7E92" w:rsidRDefault="00CB7E92" w:rsidP="00CD5A64">
      <w:pPr>
        <w:spacing w:line="276" w:lineRule="auto"/>
        <w:jc w:val="both"/>
      </w:pPr>
      <w:r>
        <w:t xml:space="preserve">In that sense, Option 3 is preferred. </w:t>
      </w:r>
      <w:r w:rsidR="00533825">
        <w:t xml:space="preserve">It is up to Reader to decide whether to reuse the random ID (if sent in the first D2R message) as the AS ID or to assign a new AS ID. </w:t>
      </w:r>
      <w:r w:rsidR="008322FA">
        <w:t xml:space="preserve">The AS ID is assigned in a R2D message after Reader </w:t>
      </w:r>
      <w:r w:rsidR="004C6FA0">
        <w:t>has identified the A-IoT device.</w:t>
      </w:r>
    </w:p>
    <w:p w14:paraId="3415157F" w14:textId="216997F0" w:rsidR="004C6FA0" w:rsidRDefault="004C6FA0" w:rsidP="004C6FA0">
      <w:pPr>
        <w:pStyle w:val="PropObs"/>
        <w:spacing w:line="276" w:lineRule="auto"/>
        <w:ind w:left="360"/>
      </w:pPr>
      <w:bookmarkStart w:id="349" w:name="_Toc189662770"/>
      <w:bookmarkStart w:id="350" w:name="_Toc189668626"/>
      <w:bookmarkStart w:id="351" w:name="_Toc189669402"/>
      <w:bookmarkStart w:id="352" w:name="_Toc189751014"/>
      <w:bookmarkStart w:id="353" w:name="_Toc189753690"/>
      <w:bookmarkStart w:id="354" w:name="_Toc189753912"/>
      <w:bookmarkStart w:id="355" w:name="_Toc189813287"/>
      <w:bookmarkStart w:id="356" w:name="_Toc189823300"/>
      <w:r>
        <w:t>It is up to Reader to decide whether to reuse the random ID (if sent in the first D2R message) as the AS ID or to assign a new AS ID.</w:t>
      </w:r>
      <w:bookmarkEnd w:id="349"/>
      <w:bookmarkEnd w:id="350"/>
      <w:bookmarkEnd w:id="351"/>
      <w:bookmarkEnd w:id="352"/>
      <w:bookmarkEnd w:id="353"/>
      <w:bookmarkEnd w:id="354"/>
      <w:bookmarkEnd w:id="355"/>
      <w:bookmarkEnd w:id="356"/>
    </w:p>
    <w:p w14:paraId="18FF6F7C" w14:textId="2BAC159D" w:rsidR="005D3968" w:rsidRDefault="005D3968" w:rsidP="004C6FA0">
      <w:pPr>
        <w:pStyle w:val="PropObs"/>
        <w:spacing w:line="276" w:lineRule="auto"/>
        <w:ind w:left="360"/>
      </w:pPr>
      <w:bookmarkStart w:id="357" w:name="_Toc189662771"/>
      <w:bookmarkStart w:id="358" w:name="_Toc189668627"/>
      <w:bookmarkStart w:id="359" w:name="_Toc189669403"/>
      <w:bookmarkStart w:id="360" w:name="_Toc189751015"/>
      <w:bookmarkStart w:id="361" w:name="_Toc189753691"/>
      <w:bookmarkStart w:id="362" w:name="_Toc189753913"/>
      <w:bookmarkStart w:id="363" w:name="_Toc189813288"/>
      <w:bookmarkStart w:id="364" w:name="_Toc189823301"/>
      <w:r>
        <w:t>The AS ID is assigned in a R2D message after Reader has identified the A-IoT device.</w:t>
      </w:r>
      <w:bookmarkEnd w:id="357"/>
      <w:bookmarkEnd w:id="358"/>
      <w:bookmarkEnd w:id="359"/>
      <w:bookmarkEnd w:id="360"/>
      <w:bookmarkEnd w:id="361"/>
      <w:bookmarkEnd w:id="362"/>
      <w:bookmarkEnd w:id="363"/>
      <w:bookmarkEnd w:id="364"/>
    </w:p>
    <w:p w14:paraId="74307292" w14:textId="77777777" w:rsidR="00AB4D32" w:rsidRPr="00B145E7" w:rsidRDefault="00AB4D32" w:rsidP="00ED358A">
      <w:pPr>
        <w:pStyle w:val="PropObs"/>
        <w:numPr>
          <w:ilvl w:val="0"/>
          <w:numId w:val="0"/>
        </w:numPr>
        <w:spacing w:line="276" w:lineRule="auto"/>
      </w:pPr>
    </w:p>
    <w:p w14:paraId="634CE8C6" w14:textId="1D523B6F" w:rsidR="00736FBD" w:rsidRDefault="00A14B72" w:rsidP="00ED358A">
      <w:pPr>
        <w:pStyle w:val="Heading1"/>
        <w:spacing w:line="276" w:lineRule="auto"/>
      </w:pPr>
      <w:r>
        <w:t>P</w:t>
      </w:r>
      <w:r w:rsidR="00736FBD">
        <w:t>rotocol stack</w:t>
      </w:r>
    </w:p>
    <w:p w14:paraId="45880FDF" w14:textId="26C97824" w:rsidR="007F2772" w:rsidRDefault="007F2772" w:rsidP="00ED358A">
      <w:pPr>
        <w:spacing w:line="276" w:lineRule="auto"/>
        <w:jc w:val="both"/>
        <w:rPr>
          <w:lang w:eastAsia="ja-JP"/>
        </w:rPr>
      </w:pPr>
      <w:r>
        <w:rPr>
          <w:lang w:eastAsia="ja-JP"/>
        </w:rPr>
        <w:t xml:space="preserve">Based on </w:t>
      </w:r>
      <w:r w:rsidR="00145CE7">
        <w:rPr>
          <w:lang w:eastAsia="ja-JP"/>
        </w:rPr>
        <w:t xml:space="preserve">the above discussion on the needed functionalities, </w:t>
      </w:r>
      <w:r w:rsidR="00D205A1">
        <w:rPr>
          <w:lang w:eastAsia="ja-JP"/>
        </w:rPr>
        <w:t>in our view the overall AS protocol stack may look something like below.</w:t>
      </w:r>
      <w:r w:rsidR="009B17E9">
        <w:rPr>
          <w:lang w:eastAsia="ja-JP"/>
        </w:rPr>
        <w:t xml:space="preserve"> This </w:t>
      </w:r>
      <w:r w:rsidR="00593979">
        <w:rPr>
          <w:lang w:eastAsia="ja-JP"/>
        </w:rPr>
        <w:t>would be</w:t>
      </w:r>
      <w:r w:rsidR="009B17E9">
        <w:rPr>
          <w:lang w:eastAsia="ja-JP"/>
        </w:rPr>
        <w:t xml:space="preserve"> applicable to both A</w:t>
      </w:r>
      <w:r w:rsidR="000B465B">
        <w:rPr>
          <w:lang w:eastAsia="ja-JP"/>
        </w:rPr>
        <w:t>-</w:t>
      </w:r>
      <w:r w:rsidR="009B17E9">
        <w:rPr>
          <w:lang w:eastAsia="ja-JP"/>
        </w:rPr>
        <w:t>IoT CP and UP (i.e. no differentiation between CP and UP protocol stacks</w:t>
      </w:r>
      <w:r w:rsidR="00593979">
        <w:rPr>
          <w:lang w:eastAsia="ja-JP"/>
        </w:rPr>
        <w:t xml:space="preserve"> as already agreed during SI phase</w:t>
      </w:r>
      <w:r w:rsidR="009B17E9">
        <w:rPr>
          <w:lang w:eastAsia="ja-JP"/>
        </w:rPr>
        <w:t>).</w:t>
      </w:r>
    </w:p>
    <w:p w14:paraId="6D58ABAA" w14:textId="756DB757" w:rsidR="00D205A1" w:rsidRPr="00FC2CFE" w:rsidRDefault="00337553" w:rsidP="00ED358A">
      <w:pPr>
        <w:spacing w:line="276" w:lineRule="auto"/>
        <w:jc w:val="center"/>
        <w:rPr>
          <w:lang w:eastAsia="ja-JP"/>
        </w:rPr>
      </w:pPr>
      <w:r>
        <w:object w:dxaOrig="6120" w:dyaOrig="2328" w14:anchorId="3BAFFD21">
          <v:shape id="_x0000_i1026" type="#_x0000_t75" style="width:276.8pt;height:104.75pt" o:ole="">
            <v:imagedata r:id="rId13" o:title=""/>
          </v:shape>
          <o:OLEObject Type="Embed" ProgID="Visio.Drawing.15" ShapeID="_x0000_i1026" DrawAspect="Content" ObjectID="_1800436143" r:id="rId14"/>
        </w:object>
      </w:r>
    </w:p>
    <w:p w14:paraId="7DBE9117" w14:textId="50EECC7D" w:rsidR="00D205A1" w:rsidRDefault="00D205A1" w:rsidP="00ED358A">
      <w:pPr>
        <w:spacing w:line="276" w:lineRule="auto"/>
        <w:jc w:val="center"/>
        <w:rPr>
          <w:lang w:val="en-GB" w:eastAsia="ja-JP"/>
        </w:rPr>
      </w:pPr>
      <w:r>
        <w:rPr>
          <w:lang w:val="en-GB" w:eastAsia="ja-JP"/>
        </w:rPr>
        <w:t xml:space="preserve">Figure </w:t>
      </w:r>
      <w:r w:rsidR="005B360B">
        <w:rPr>
          <w:lang w:val="en-GB" w:eastAsia="ja-JP"/>
        </w:rPr>
        <w:t>2</w:t>
      </w:r>
      <w:r>
        <w:rPr>
          <w:lang w:val="en-GB" w:eastAsia="ja-JP"/>
        </w:rPr>
        <w:t xml:space="preserve"> </w:t>
      </w:r>
      <w:r w:rsidR="00BC1E04">
        <w:rPr>
          <w:lang w:val="en-GB" w:eastAsia="ja-JP"/>
        </w:rPr>
        <w:t>A-IoT</w:t>
      </w:r>
      <w:r>
        <w:rPr>
          <w:lang w:val="en-GB" w:eastAsia="ja-JP"/>
        </w:rPr>
        <w:t xml:space="preserve"> protocol stack</w:t>
      </w:r>
    </w:p>
    <w:p w14:paraId="55AE07B2" w14:textId="77777777" w:rsidR="00E72FA9" w:rsidRDefault="00E72FA9" w:rsidP="00ED358A">
      <w:pPr>
        <w:spacing w:line="276" w:lineRule="auto"/>
        <w:jc w:val="both"/>
        <w:rPr>
          <w:lang w:eastAsia="ja-JP"/>
        </w:rPr>
      </w:pPr>
    </w:p>
    <w:p w14:paraId="1C136B35" w14:textId="77777777" w:rsidR="00C20C06" w:rsidRPr="00341812" w:rsidRDefault="00501D61" w:rsidP="00ED358A">
      <w:pPr>
        <w:pStyle w:val="Heading1"/>
        <w:spacing w:line="276" w:lineRule="auto"/>
        <w:rPr>
          <w:lang w:val="en-US"/>
        </w:rPr>
      </w:pPr>
      <w:r w:rsidRPr="00341812">
        <w:rPr>
          <w:lang w:val="en-US"/>
        </w:rPr>
        <w:lastRenderedPageBreak/>
        <w:t>Conclusion</w:t>
      </w:r>
    </w:p>
    <w:p w14:paraId="638E4AD4" w14:textId="46B5A539" w:rsidR="00942D9D" w:rsidRDefault="0040756C" w:rsidP="00ED358A">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05D3D4A" w14:textId="77777777" w:rsidR="00A9584C" w:rsidRDefault="00155303">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A9584C">
        <w:t>Proposal 1:</w:t>
      </w:r>
      <w:r w:rsidR="00A9584C">
        <w:rPr>
          <w:rFonts w:asciiTheme="minorHAnsi" w:eastAsiaTheme="minorEastAsia" w:hAnsiTheme="minorHAnsi" w:cstheme="minorBidi"/>
          <w:kern w:val="2"/>
          <w:sz w:val="24"/>
          <w:szCs w:val="24"/>
          <w:lang w:val="en-US" w:eastAsia="zh-CN"/>
          <w14:ligatures w14:val="standardContextual"/>
        </w:rPr>
        <w:tab/>
      </w:r>
      <w:r w:rsidR="00A9584C">
        <w:t>Legacy UE-registration-like procedure is not supported by A-IoT.</w:t>
      </w:r>
    </w:p>
    <w:p w14:paraId="3404F947"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Legacy NAS functions are not supported by A-IoT devices.</w:t>
      </w:r>
    </w:p>
    <w:p w14:paraId="3DDBF7E1"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t>RAN2 assumes new A-IoT upper layer protocol (e.g. A-IoT-NAS) between A-IoT device and AIoTF will be introduced by SA2.</w:t>
      </w:r>
    </w:p>
    <w:p w14:paraId="3AC13979"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The concept of logical channels as in NR MAC is supported for A-IoT MAC.</w:t>
      </w:r>
    </w:p>
    <w:p w14:paraId="21C69C6B"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At least two transport channels, i.e., RD-SCH and DR-SCH are supported for A-IoT.</w:t>
      </w:r>
    </w:p>
    <w:p w14:paraId="5B6B76F5"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The A-IoT data transmission is triggered by A-IoT paging message including the upper layer command and identity of the target A-IoT device(s).</w:t>
      </w:r>
    </w:p>
    <w:p w14:paraId="44BF76C9"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7:</w:t>
      </w:r>
      <w:r>
        <w:rPr>
          <w:rFonts w:asciiTheme="minorHAnsi" w:eastAsiaTheme="minorEastAsia" w:hAnsiTheme="minorHAnsi" w:cstheme="minorBidi"/>
          <w:kern w:val="2"/>
          <w:sz w:val="24"/>
          <w:szCs w:val="24"/>
          <w:lang w:val="en-US" w:eastAsia="zh-CN"/>
          <w14:ligatures w14:val="standardContextual"/>
        </w:rPr>
        <w:tab/>
      </w:r>
      <w:r>
        <w:t>To support segmentation, two-bit segment indication is supported. The Segmentation Info (SI) field in NR RLC PDU can be as a baseline solution.</w:t>
      </w:r>
    </w:p>
    <w:p w14:paraId="003CD870"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8:</w:t>
      </w:r>
      <w:r>
        <w:rPr>
          <w:rFonts w:asciiTheme="minorHAnsi" w:eastAsiaTheme="minorEastAsia" w:hAnsiTheme="minorHAnsi" w:cstheme="minorBidi"/>
          <w:kern w:val="2"/>
          <w:sz w:val="24"/>
          <w:szCs w:val="24"/>
          <w:lang w:val="en-US" w:eastAsia="zh-CN"/>
          <w14:ligatures w14:val="standardContextual"/>
        </w:rPr>
        <w:tab/>
      </w:r>
      <w:r>
        <w:t>A-IoT device segments and transmits the A-IoT upper layer data based on the scheduled TB size from the Reader addressed to the device ID.</w:t>
      </w:r>
    </w:p>
    <w:p w14:paraId="3947E4E1"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9:</w:t>
      </w:r>
      <w:r>
        <w:rPr>
          <w:rFonts w:asciiTheme="minorHAnsi" w:eastAsiaTheme="minorEastAsia" w:hAnsiTheme="minorHAnsi" w:cstheme="minorBidi"/>
          <w:kern w:val="2"/>
          <w:sz w:val="24"/>
          <w:szCs w:val="24"/>
          <w:lang w:val="en-US" w:eastAsia="zh-CN"/>
          <w14:ligatures w14:val="standardContextual"/>
        </w:rPr>
        <w:tab/>
      </w:r>
      <w:r>
        <w:t>Not support ACK/NACK based segment retransmission. It is up to Reader or AIoTF implementation to handle the failed A-IoT segment or data.</w:t>
      </w:r>
    </w:p>
    <w:p w14:paraId="16245B51"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10:</w:t>
      </w:r>
      <w:r>
        <w:rPr>
          <w:rFonts w:asciiTheme="minorHAnsi" w:eastAsiaTheme="minorEastAsia" w:hAnsiTheme="minorHAnsi" w:cstheme="minorBidi"/>
          <w:kern w:val="2"/>
          <w:sz w:val="24"/>
          <w:szCs w:val="24"/>
          <w:lang w:val="en-US" w:eastAsia="zh-CN"/>
          <w14:ligatures w14:val="standardContextual"/>
        </w:rPr>
        <w:tab/>
      </w:r>
      <w:r>
        <w:t>It is up to Reader to decide whether to reuse the random ID (if sent in the first D2R message) as the AS ID or to assign a new AS ID.</w:t>
      </w:r>
    </w:p>
    <w:p w14:paraId="0BCFF08B" w14:textId="77777777" w:rsidR="00A9584C" w:rsidRDefault="00A9584C">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11:</w:t>
      </w:r>
      <w:r>
        <w:rPr>
          <w:rFonts w:asciiTheme="minorHAnsi" w:eastAsiaTheme="minorEastAsia" w:hAnsiTheme="minorHAnsi" w:cstheme="minorBidi"/>
          <w:kern w:val="2"/>
          <w:sz w:val="24"/>
          <w:szCs w:val="24"/>
          <w:lang w:val="en-US" w:eastAsia="zh-CN"/>
          <w14:ligatures w14:val="standardContextual"/>
        </w:rPr>
        <w:tab/>
      </w:r>
      <w:r>
        <w:t>The AS ID is assigned in a R2D message after Reader has identified the A-IoT device.</w:t>
      </w:r>
    </w:p>
    <w:p w14:paraId="0ED827FF" w14:textId="434BCE3A"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ED358A">
      <w:pPr>
        <w:pStyle w:val="Heading1"/>
        <w:spacing w:line="276" w:lineRule="auto"/>
      </w:pPr>
      <w:r w:rsidRPr="00383F56">
        <w:t>References</w:t>
      </w:r>
    </w:p>
    <w:p w14:paraId="2E2AB6E7" w14:textId="77777777" w:rsidR="00A84827" w:rsidRDefault="00A84827" w:rsidP="00A84827">
      <w:pPr>
        <w:numPr>
          <w:ilvl w:val="0"/>
          <w:numId w:val="16"/>
        </w:numPr>
        <w:spacing w:line="276" w:lineRule="auto"/>
      </w:pPr>
      <w:r w:rsidRPr="007D55D4">
        <w:t>RP-</w:t>
      </w:r>
      <w:r w:rsidRPr="00AE197B">
        <w:t>243326</w:t>
      </w:r>
      <w:r>
        <w:t xml:space="preserve">, </w:t>
      </w:r>
      <w:r w:rsidRPr="00A872D1">
        <w:rPr>
          <w:color w:val="000000"/>
        </w:rPr>
        <w:t>Solutions for Ambient IoT (Internet of Things) in NR</w:t>
      </w:r>
      <w:r>
        <w:t>.</w:t>
      </w:r>
    </w:p>
    <w:p w14:paraId="6A57996A" w14:textId="0F8356B3" w:rsidR="00F66799" w:rsidRDefault="00CA016D" w:rsidP="00ED358A">
      <w:pPr>
        <w:numPr>
          <w:ilvl w:val="0"/>
          <w:numId w:val="16"/>
        </w:numPr>
        <w:spacing w:line="276" w:lineRule="auto"/>
      </w:pPr>
      <w:r>
        <w:t>38.769 v19.0.0</w:t>
      </w:r>
      <w:r w:rsidR="004354C8" w:rsidDel="00A84827">
        <w:t xml:space="preserve">, </w:t>
      </w:r>
      <w:r w:rsidR="004354C8" w:rsidRPr="0070181D" w:rsidDel="00A84827">
        <w:t xml:space="preserve">Study on solutions for </w:t>
      </w:r>
      <w:r w:rsidRPr="0070181D">
        <w:t>ambient</w:t>
      </w:r>
      <w:r w:rsidR="004354C8" w:rsidRPr="0070181D" w:rsidDel="00A84827">
        <w:t xml:space="preserve"> IoT (Internet of Things</w:t>
      </w:r>
      <w:r w:rsidRPr="0070181D">
        <w:t>)</w:t>
      </w:r>
      <w:r>
        <w:t>, 3GPP.</w:t>
      </w:r>
    </w:p>
    <w:p w14:paraId="1C71C1DC" w14:textId="517F0C08" w:rsidR="00200401" w:rsidRPr="00200401" w:rsidRDefault="00200401" w:rsidP="00ED358A">
      <w:pPr>
        <w:overflowPunct/>
        <w:autoSpaceDE/>
        <w:autoSpaceDN/>
        <w:adjustRightInd/>
        <w:spacing w:after="0" w:line="276" w:lineRule="auto"/>
        <w:textAlignment w:val="auto"/>
        <w:rPr>
          <w:lang w:val="en-GB" w:eastAsia="ja-JP"/>
        </w:rPr>
      </w:pPr>
    </w:p>
    <w:sectPr w:rsidR="00200401" w:rsidRPr="00200401" w:rsidSect="00DF73AA">
      <w:headerReference w:type="even" r:id="rId15"/>
      <w:headerReference w:type="default" r:id="rId16"/>
      <w:footerReference w:type="default" r:id="rId17"/>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4401" w14:textId="77777777" w:rsidR="009415F8" w:rsidRDefault="009415F8">
      <w:r>
        <w:separator/>
      </w:r>
    </w:p>
    <w:p w14:paraId="218ABBC6" w14:textId="77777777" w:rsidR="009415F8" w:rsidRDefault="009415F8"/>
  </w:endnote>
  <w:endnote w:type="continuationSeparator" w:id="0">
    <w:p w14:paraId="0B5A34AA" w14:textId="77777777" w:rsidR="009415F8" w:rsidRDefault="009415F8">
      <w:r>
        <w:continuationSeparator/>
      </w:r>
    </w:p>
    <w:p w14:paraId="1EA30519" w14:textId="77777777" w:rsidR="009415F8" w:rsidRDefault="009415F8"/>
  </w:endnote>
  <w:endnote w:type="continuationNotice" w:id="1">
    <w:p w14:paraId="06CB5EB3" w14:textId="77777777" w:rsidR="009415F8" w:rsidRDefault="00941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EB28" w14:textId="77777777" w:rsidR="009415F8" w:rsidRDefault="009415F8">
      <w:r>
        <w:separator/>
      </w:r>
    </w:p>
    <w:p w14:paraId="5E6904F1" w14:textId="77777777" w:rsidR="009415F8" w:rsidRDefault="009415F8"/>
  </w:footnote>
  <w:footnote w:type="continuationSeparator" w:id="0">
    <w:p w14:paraId="6816D482" w14:textId="77777777" w:rsidR="009415F8" w:rsidRDefault="009415F8">
      <w:r>
        <w:continuationSeparator/>
      </w:r>
    </w:p>
    <w:p w14:paraId="4EE37C48" w14:textId="77777777" w:rsidR="009415F8" w:rsidRDefault="009415F8"/>
  </w:footnote>
  <w:footnote w:type="continuationNotice" w:id="1">
    <w:p w14:paraId="5D0C70D5" w14:textId="77777777" w:rsidR="009415F8" w:rsidRDefault="00941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4446C"/>
    <w:multiLevelType w:val="hybridMultilevel"/>
    <w:tmpl w:val="8A6AA820"/>
    <w:lvl w:ilvl="0" w:tplc="5584FE2A">
      <w:start w:val="1"/>
      <w:numFmt w:val="decimal"/>
      <w:pStyle w:val="Observation"/>
      <w:lvlText w:val="Observation %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501E44"/>
    <w:multiLevelType w:val="hybridMultilevel"/>
    <w:tmpl w:val="8A52D3D0"/>
    <w:lvl w:ilvl="0" w:tplc="5FF0D9AC">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1"/>
  </w:num>
  <w:num w:numId="2" w16cid:durableId="294334460">
    <w:abstractNumId w:val="38"/>
  </w:num>
  <w:num w:numId="3" w16cid:durableId="940836486">
    <w:abstractNumId w:val="24"/>
  </w:num>
  <w:num w:numId="4" w16cid:durableId="575867323">
    <w:abstractNumId w:val="9"/>
  </w:num>
  <w:num w:numId="5" w16cid:durableId="1899854199">
    <w:abstractNumId w:val="12"/>
  </w:num>
  <w:num w:numId="6" w16cid:durableId="1335720401">
    <w:abstractNumId w:val="31"/>
  </w:num>
  <w:num w:numId="7" w16cid:durableId="1039162366">
    <w:abstractNumId w:val="23"/>
  </w:num>
  <w:num w:numId="8" w16cid:durableId="1537353719">
    <w:abstractNumId w:val="15"/>
  </w:num>
  <w:num w:numId="9" w16cid:durableId="644578837">
    <w:abstractNumId w:val="10"/>
  </w:num>
  <w:num w:numId="10" w16cid:durableId="1762796857">
    <w:abstractNumId w:val="34"/>
  </w:num>
  <w:num w:numId="11" w16cid:durableId="1527718628">
    <w:abstractNumId w:val="19"/>
  </w:num>
  <w:num w:numId="12" w16cid:durableId="1778023073">
    <w:abstractNumId w:val="16"/>
  </w:num>
  <w:num w:numId="13" w16cid:durableId="1476140970">
    <w:abstractNumId w:val="30"/>
  </w:num>
  <w:num w:numId="14" w16cid:durableId="296648110">
    <w:abstractNumId w:val="26"/>
  </w:num>
  <w:num w:numId="15" w16cid:durableId="1175917484">
    <w:abstractNumId w:val="3"/>
  </w:num>
  <w:num w:numId="16" w16cid:durableId="1839812220">
    <w:abstractNumId w:val="18"/>
  </w:num>
  <w:num w:numId="17" w16cid:durableId="582109702">
    <w:abstractNumId w:val="42"/>
  </w:num>
  <w:num w:numId="18" w16cid:durableId="2054770694">
    <w:abstractNumId w:val="11"/>
  </w:num>
  <w:num w:numId="19" w16cid:durableId="2119332278">
    <w:abstractNumId w:val="35"/>
  </w:num>
  <w:num w:numId="20" w16cid:durableId="137458107">
    <w:abstractNumId w:val="28"/>
  </w:num>
  <w:num w:numId="21" w16cid:durableId="1835143578">
    <w:abstractNumId w:val="21"/>
  </w:num>
  <w:num w:numId="22" w16cid:durableId="749693676">
    <w:abstractNumId w:val="25"/>
  </w:num>
  <w:num w:numId="23" w16cid:durableId="1163160429">
    <w:abstractNumId w:val="36"/>
  </w:num>
  <w:num w:numId="24" w16cid:durableId="2055350458">
    <w:abstractNumId w:val="32"/>
  </w:num>
  <w:num w:numId="25" w16cid:durableId="264191724">
    <w:abstractNumId w:val="2"/>
  </w:num>
  <w:num w:numId="26" w16cid:durableId="1210416164">
    <w:abstractNumId w:val="8"/>
  </w:num>
  <w:num w:numId="27" w16cid:durableId="1896424385">
    <w:abstractNumId w:val="5"/>
  </w:num>
  <w:num w:numId="28" w16cid:durableId="157236151">
    <w:abstractNumId w:val="39"/>
  </w:num>
  <w:num w:numId="29" w16cid:durableId="637154399">
    <w:abstractNumId w:val="27"/>
  </w:num>
  <w:num w:numId="30" w16cid:durableId="1769347456">
    <w:abstractNumId w:val="22"/>
  </w:num>
  <w:num w:numId="31" w16cid:durableId="1821538600">
    <w:abstractNumId w:val="1"/>
  </w:num>
  <w:num w:numId="32" w16cid:durableId="293099394">
    <w:abstractNumId w:val="33"/>
  </w:num>
  <w:num w:numId="33" w16cid:durableId="659382093">
    <w:abstractNumId w:val="40"/>
  </w:num>
  <w:num w:numId="34" w16cid:durableId="859970853">
    <w:abstractNumId w:val="37"/>
  </w:num>
  <w:num w:numId="35" w16cid:durableId="47993295">
    <w:abstractNumId w:val="29"/>
  </w:num>
  <w:num w:numId="36" w16cid:durableId="579021219">
    <w:abstractNumId w:val="17"/>
  </w:num>
  <w:num w:numId="37" w16cid:durableId="992177620">
    <w:abstractNumId w:val="7"/>
  </w:num>
  <w:num w:numId="38" w16cid:durableId="1147671754">
    <w:abstractNumId w:val="13"/>
  </w:num>
  <w:num w:numId="39" w16cid:durableId="2131512587">
    <w:abstractNumId w:val="20"/>
  </w:num>
  <w:num w:numId="40" w16cid:durableId="1044329446">
    <w:abstractNumId w:val="6"/>
  </w:num>
  <w:num w:numId="41" w16cid:durableId="2075538779">
    <w:abstractNumId w:val="14"/>
  </w:num>
  <w:num w:numId="42" w16cid:durableId="1794322201">
    <w:abstractNumId w:val="4"/>
  </w:num>
  <w:num w:numId="43" w16cid:durableId="1992976458">
    <w:abstractNumId w:val="4"/>
  </w:num>
  <w:num w:numId="44" w16cid:durableId="1841431532">
    <w:abstractNumId w:val="14"/>
  </w:num>
  <w:num w:numId="45" w16cid:durableId="1859006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4"/>
  </w:num>
  <w:num w:numId="47" w16cid:durableId="2073000050">
    <w:abstractNumId w:val="14"/>
  </w:num>
  <w:num w:numId="48" w16cid:durableId="382170221">
    <w:abstractNumId w:val="4"/>
  </w:num>
  <w:num w:numId="49" w16cid:durableId="150025552">
    <w:abstractNumId w:val="14"/>
  </w:num>
  <w:num w:numId="50" w16cid:durableId="775751725">
    <w:abstractNumId w:val="14"/>
  </w:num>
  <w:num w:numId="51" w16cid:durableId="2043313801">
    <w:abstractNumId w:val="14"/>
  </w:num>
  <w:num w:numId="52" w16cid:durableId="562299958">
    <w:abstractNumId w:val="14"/>
  </w:num>
  <w:num w:numId="53" w16cid:durableId="1286546027">
    <w:abstractNumId w:val="14"/>
  </w:num>
  <w:num w:numId="54" w16cid:durableId="819611608">
    <w:abstractNumId w:val="14"/>
  </w:num>
  <w:num w:numId="55" w16cid:durableId="1571236464">
    <w:abstractNumId w:val="14"/>
  </w:num>
  <w:num w:numId="56" w16cid:durableId="429548950">
    <w:abstractNumId w:val="38"/>
  </w:num>
  <w:num w:numId="57" w16cid:durableId="810556332">
    <w:abstractNumId w:val="38"/>
  </w:num>
  <w:num w:numId="58" w16cid:durableId="1137261307">
    <w:abstractNumId w:val="38"/>
  </w:num>
  <w:num w:numId="59" w16cid:durableId="1814638696">
    <w:abstractNumId w:val="38"/>
  </w:num>
  <w:num w:numId="60" w16cid:durableId="574051289">
    <w:abstractNumId w:val="14"/>
  </w:num>
  <w:num w:numId="61" w16cid:durableId="1935284573">
    <w:abstractNumId w:val="4"/>
  </w:num>
  <w:num w:numId="62" w16cid:durableId="767382809">
    <w:abstractNumId w:val="14"/>
  </w:num>
  <w:num w:numId="63" w16cid:durableId="348331732">
    <w:abstractNumId w:val="14"/>
  </w:num>
  <w:num w:numId="64" w16cid:durableId="1894652312">
    <w:abstractNumId w:val="14"/>
  </w:num>
  <w:num w:numId="65" w16cid:durableId="1250579096">
    <w:abstractNumId w:val="14"/>
  </w:num>
  <w:num w:numId="66" w16cid:durableId="967660571">
    <w:abstractNumId w:val="0"/>
  </w:num>
  <w:num w:numId="67" w16cid:durableId="1469517977">
    <w:abstractNumId w:val="14"/>
  </w:num>
  <w:num w:numId="68" w16cid:durableId="1270040532">
    <w:abstractNumId w:val="4"/>
  </w:num>
  <w:num w:numId="69" w16cid:durableId="1830360953">
    <w:abstractNumId w:val="14"/>
  </w:num>
  <w:num w:numId="70" w16cid:durableId="604768800">
    <w:abstractNumId w:val="14"/>
  </w:num>
  <w:num w:numId="71" w16cid:durableId="798837161">
    <w:abstractNumId w:val="14"/>
    <w:lvlOverride w:ilvl="0">
      <w:startOverride w:val="1"/>
    </w:lvlOverride>
  </w:num>
  <w:num w:numId="72" w16cid:durableId="145057074">
    <w:abstractNumId w:val="14"/>
  </w:num>
  <w:num w:numId="73" w16cid:durableId="2065135621">
    <w:abstractNumId w:val="14"/>
  </w:num>
  <w:num w:numId="74" w16cid:durableId="834496633">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6D56"/>
    <w:rsid w:val="0000756A"/>
    <w:rsid w:val="00007578"/>
    <w:rsid w:val="000100DD"/>
    <w:rsid w:val="00010939"/>
    <w:rsid w:val="00010ADF"/>
    <w:rsid w:val="000110A1"/>
    <w:rsid w:val="00011393"/>
    <w:rsid w:val="00011550"/>
    <w:rsid w:val="00011867"/>
    <w:rsid w:val="00011979"/>
    <w:rsid w:val="00012516"/>
    <w:rsid w:val="000126D2"/>
    <w:rsid w:val="00012946"/>
    <w:rsid w:val="00012C87"/>
    <w:rsid w:val="000131C2"/>
    <w:rsid w:val="00013A7C"/>
    <w:rsid w:val="00013F15"/>
    <w:rsid w:val="00014316"/>
    <w:rsid w:val="000144A9"/>
    <w:rsid w:val="00014837"/>
    <w:rsid w:val="00014955"/>
    <w:rsid w:val="00014FF8"/>
    <w:rsid w:val="00015170"/>
    <w:rsid w:val="000154AB"/>
    <w:rsid w:val="000154C1"/>
    <w:rsid w:val="0001586F"/>
    <w:rsid w:val="00015AA5"/>
    <w:rsid w:val="00015DA8"/>
    <w:rsid w:val="00015F29"/>
    <w:rsid w:val="00015F7D"/>
    <w:rsid w:val="000162A8"/>
    <w:rsid w:val="00016477"/>
    <w:rsid w:val="00016491"/>
    <w:rsid w:val="00016594"/>
    <w:rsid w:val="000168CE"/>
    <w:rsid w:val="0002027B"/>
    <w:rsid w:val="00020385"/>
    <w:rsid w:val="000203F6"/>
    <w:rsid w:val="000206A8"/>
    <w:rsid w:val="00020835"/>
    <w:rsid w:val="00020F77"/>
    <w:rsid w:val="0002100A"/>
    <w:rsid w:val="00021928"/>
    <w:rsid w:val="000219ED"/>
    <w:rsid w:val="00022095"/>
    <w:rsid w:val="000221CB"/>
    <w:rsid w:val="00022254"/>
    <w:rsid w:val="00022907"/>
    <w:rsid w:val="0002292D"/>
    <w:rsid w:val="00022B26"/>
    <w:rsid w:val="00023936"/>
    <w:rsid w:val="00023F33"/>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73"/>
    <w:rsid w:val="00026BB8"/>
    <w:rsid w:val="00026F78"/>
    <w:rsid w:val="00027037"/>
    <w:rsid w:val="000276B2"/>
    <w:rsid w:val="0002783E"/>
    <w:rsid w:val="0002797D"/>
    <w:rsid w:val="000300E1"/>
    <w:rsid w:val="000304CC"/>
    <w:rsid w:val="00030A59"/>
    <w:rsid w:val="00030C37"/>
    <w:rsid w:val="00030EE4"/>
    <w:rsid w:val="0003112A"/>
    <w:rsid w:val="00031171"/>
    <w:rsid w:val="00031410"/>
    <w:rsid w:val="000318DD"/>
    <w:rsid w:val="00031E5E"/>
    <w:rsid w:val="00031E60"/>
    <w:rsid w:val="0003211B"/>
    <w:rsid w:val="00032B71"/>
    <w:rsid w:val="000332C1"/>
    <w:rsid w:val="000334FD"/>
    <w:rsid w:val="00033B8E"/>
    <w:rsid w:val="00033C5B"/>
    <w:rsid w:val="00033F8E"/>
    <w:rsid w:val="000340F3"/>
    <w:rsid w:val="00034D03"/>
    <w:rsid w:val="00034E5F"/>
    <w:rsid w:val="00034F62"/>
    <w:rsid w:val="0003525F"/>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4F3"/>
    <w:rsid w:val="00041730"/>
    <w:rsid w:val="00041909"/>
    <w:rsid w:val="00041971"/>
    <w:rsid w:val="00041BCE"/>
    <w:rsid w:val="00041CA2"/>
    <w:rsid w:val="000420DE"/>
    <w:rsid w:val="0004215B"/>
    <w:rsid w:val="0004270D"/>
    <w:rsid w:val="00042A88"/>
    <w:rsid w:val="00042B67"/>
    <w:rsid w:val="00042C94"/>
    <w:rsid w:val="00042FE1"/>
    <w:rsid w:val="000433DB"/>
    <w:rsid w:val="000436F4"/>
    <w:rsid w:val="00043A7D"/>
    <w:rsid w:val="00043FFD"/>
    <w:rsid w:val="000441D7"/>
    <w:rsid w:val="0004474D"/>
    <w:rsid w:val="00044E0E"/>
    <w:rsid w:val="00045133"/>
    <w:rsid w:val="000451A3"/>
    <w:rsid w:val="00045487"/>
    <w:rsid w:val="00045866"/>
    <w:rsid w:val="00045F7B"/>
    <w:rsid w:val="000462CC"/>
    <w:rsid w:val="0004635E"/>
    <w:rsid w:val="000467EB"/>
    <w:rsid w:val="00046B3F"/>
    <w:rsid w:val="00047691"/>
    <w:rsid w:val="000477FB"/>
    <w:rsid w:val="00050074"/>
    <w:rsid w:val="000505C1"/>
    <w:rsid w:val="00050710"/>
    <w:rsid w:val="0005080C"/>
    <w:rsid w:val="00050898"/>
    <w:rsid w:val="00050943"/>
    <w:rsid w:val="00051B7E"/>
    <w:rsid w:val="00052234"/>
    <w:rsid w:val="000523FB"/>
    <w:rsid w:val="0005282C"/>
    <w:rsid w:val="000530E9"/>
    <w:rsid w:val="000534DC"/>
    <w:rsid w:val="000537B7"/>
    <w:rsid w:val="000537D7"/>
    <w:rsid w:val="00053AFF"/>
    <w:rsid w:val="00054070"/>
    <w:rsid w:val="0005437B"/>
    <w:rsid w:val="00054598"/>
    <w:rsid w:val="0005464C"/>
    <w:rsid w:val="0005495D"/>
    <w:rsid w:val="0005500B"/>
    <w:rsid w:val="00055416"/>
    <w:rsid w:val="00055599"/>
    <w:rsid w:val="00055F28"/>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1210"/>
    <w:rsid w:val="00061295"/>
    <w:rsid w:val="000617A8"/>
    <w:rsid w:val="000622B3"/>
    <w:rsid w:val="00062F7C"/>
    <w:rsid w:val="00063734"/>
    <w:rsid w:val="000637D5"/>
    <w:rsid w:val="000643D6"/>
    <w:rsid w:val="0006440F"/>
    <w:rsid w:val="00064EDF"/>
    <w:rsid w:val="0006503E"/>
    <w:rsid w:val="0006522B"/>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537"/>
    <w:rsid w:val="00071818"/>
    <w:rsid w:val="00071AD3"/>
    <w:rsid w:val="00071F53"/>
    <w:rsid w:val="00072620"/>
    <w:rsid w:val="0007275F"/>
    <w:rsid w:val="0007289F"/>
    <w:rsid w:val="00072A5D"/>
    <w:rsid w:val="00072CB0"/>
    <w:rsid w:val="00072CC4"/>
    <w:rsid w:val="000736BD"/>
    <w:rsid w:val="000740A6"/>
    <w:rsid w:val="000746C9"/>
    <w:rsid w:val="00075112"/>
    <w:rsid w:val="00075388"/>
    <w:rsid w:val="00075600"/>
    <w:rsid w:val="0007564B"/>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E7A"/>
    <w:rsid w:val="00080FDF"/>
    <w:rsid w:val="000815B1"/>
    <w:rsid w:val="00081725"/>
    <w:rsid w:val="00081F15"/>
    <w:rsid w:val="00082384"/>
    <w:rsid w:val="000823A5"/>
    <w:rsid w:val="00082D29"/>
    <w:rsid w:val="00083281"/>
    <w:rsid w:val="00083764"/>
    <w:rsid w:val="00083A87"/>
    <w:rsid w:val="00084253"/>
    <w:rsid w:val="00084451"/>
    <w:rsid w:val="00084511"/>
    <w:rsid w:val="00084B8D"/>
    <w:rsid w:val="00084D4A"/>
    <w:rsid w:val="00084DEF"/>
    <w:rsid w:val="00084F52"/>
    <w:rsid w:val="00084F76"/>
    <w:rsid w:val="000857CD"/>
    <w:rsid w:val="00085B43"/>
    <w:rsid w:val="00085CD9"/>
    <w:rsid w:val="00085D2D"/>
    <w:rsid w:val="00085E3A"/>
    <w:rsid w:val="00085EAC"/>
    <w:rsid w:val="00086940"/>
    <w:rsid w:val="00086AB3"/>
    <w:rsid w:val="00086C64"/>
    <w:rsid w:val="0008715B"/>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01"/>
    <w:rsid w:val="000957BB"/>
    <w:rsid w:val="0009647B"/>
    <w:rsid w:val="00096900"/>
    <w:rsid w:val="00096DA8"/>
    <w:rsid w:val="00097359"/>
    <w:rsid w:val="00097A3C"/>
    <w:rsid w:val="00097CD2"/>
    <w:rsid w:val="000A001F"/>
    <w:rsid w:val="000A0972"/>
    <w:rsid w:val="000A132B"/>
    <w:rsid w:val="000A1E3E"/>
    <w:rsid w:val="000A256F"/>
    <w:rsid w:val="000A2824"/>
    <w:rsid w:val="000A2935"/>
    <w:rsid w:val="000A2B81"/>
    <w:rsid w:val="000A36E5"/>
    <w:rsid w:val="000A372D"/>
    <w:rsid w:val="000A373E"/>
    <w:rsid w:val="000A42BB"/>
    <w:rsid w:val="000A4674"/>
    <w:rsid w:val="000A4A8A"/>
    <w:rsid w:val="000A5135"/>
    <w:rsid w:val="000A565D"/>
    <w:rsid w:val="000A5E92"/>
    <w:rsid w:val="000A689C"/>
    <w:rsid w:val="000A6A3A"/>
    <w:rsid w:val="000A6C4C"/>
    <w:rsid w:val="000A7C46"/>
    <w:rsid w:val="000B00EE"/>
    <w:rsid w:val="000B0633"/>
    <w:rsid w:val="000B0736"/>
    <w:rsid w:val="000B09D4"/>
    <w:rsid w:val="000B0B68"/>
    <w:rsid w:val="000B0C75"/>
    <w:rsid w:val="000B0E94"/>
    <w:rsid w:val="000B110C"/>
    <w:rsid w:val="000B1957"/>
    <w:rsid w:val="000B1AB0"/>
    <w:rsid w:val="000B1ACF"/>
    <w:rsid w:val="000B1D07"/>
    <w:rsid w:val="000B2562"/>
    <w:rsid w:val="000B2816"/>
    <w:rsid w:val="000B2858"/>
    <w:rsid w:val="000B2C38"/>
    <w:rsid w:val="000B2CCE"/>
    <w:rsid w:val="000B3C65"/>
    <w:rsid w:val="000B4043"/>
    <w:rsid w:val="000B406B"/>
    <w:rsid w:val="000B465B"/>
    <w:rsid w:val="000B4AF1"/>
    <w:rsid w:val="000B53C4"/>
    <w:rsid w:val="000B5846"/>
    <w:rsid w:val="000B5AA1"/>
    <w:rsid w:val="000B5B95"/>
    <w:rsid w:val="000B5E6F"/>
    <w:rsid w:val="000B5F40"/>
    <w:rsid w:val="000B6041"/>
    <w:rsid w:val="000B63D1"/>
    <w:rsid w:val="000B65CC"/>
    <w:rsid w:val="000B6635"/>
    <w:rsid w:val="000B6B6C"/>
    <w:rsid w:val="000B6F91"/>
    <w:rsid w:val="000B712C"/>
    <w:rsid w:val="000B75E4"/>
    <w:rsid w:val="000B79D7"/>
    <w:rsid w:val="000B79EF"/>
    <w:rsid w:val="000C071F"/>
    <w:rsid w:val="000C0D44"/>
    <w:rsid w:val="000C0EA7"/>
    <w:rsid w:val="000C19FB"/>
    <w:rsid w:val="000C1D22"/>
    <w:rsid w:val="000C24FA"/>
    <w:rsid w:val="000C315F"/>
    <w:rsid w:val="000C3347"/>
    <w:rsid w:val="000C3695"/>
    <w:rsid w:val="000C3C4E"/>
    <w:rsid w:val="000C3F68"/>
    <w:rsid w:val="000C42B3"/>
    <w:rsid w:val="000C44DE"/>
    <w:rsid w:val="000C49E6"/>
    <w:rsid w:val="000C4BEF"/>
    <w:rsid w:val="000C50B2"/>
    <w:rsid w:val="000C5511"/>
    <w:rsid w:val="000C6060"/>
    <w:rsid w:val="000C6210"/>
    <w:rsid w:val="000C64A6"/>
    <w:rsid w:val="000C679F"/>
    <w:rsid w:val="000C68AA"/>
    <w:rsid w:val="000C6D75"/>
    <w:rsid w:val="000C70B9"/>
    <w:rsid w:val="000C7593"/>
    <w:rsid w:val="000C772D"/>
    <w:rsid w:val="000C7D57"/>
    <w:rsid w:val="000C7DA6"/>
    <w:rsid w:val="000D0099"/>
    <w:rsid w:val="000D0417"/>
    <w:rsid w:val="000D06DE"/>
    <w:rsid w:val="000D0928"/>
    <w:rsid w:val="000D0B9C"/>
    <w:rsid w:val="000D0EFA"/>
    <w:rsid w:val="000D0F8D"/>
    <w:rsid w:val="000D117B"/>
    <w:rsid w:val="000D14AC"/>
    <w:rsid w:val="000D1BAE"/>
    <w:rsid w:val="000D1C97"/>
    <w:rsid w:val="000D2208"/>
    <w:rsid w:val="000D2514"/>
    <w:rsid w:val="000D26F1"/>
    <w:rsid w:val="000D2717"/>
    <w:rsid w:val="000D27A9"/>
    <w:rsid w:val="000D2906"/>
    <w:rsid w:val="000D2A93"/>
    <w:rsid w:val="000D2D1A"/>
    <w:rsid w:val="000D2E8D"/>
    <w:rsid w:val="000D3391"/>
    <w:rsid w:val="000D3435"/>
    <w:rsid w:val="000D38E5"/>
    <w:rsid w:val="000D39EC"/>
    <w:rsid w:val="000D39F5"/>
    <w:rsid w:val="000D3A63"/>
    <w:rsid w:val="000D3B96"/>
    <w:rsid w:val="000D4265"/>
    <w:rsid w:val="000D4822"/>
    <w:rsid w:val="000D49CF"/>
    <w:rsid w:val="000D49ED"/>
    <w:rsid w:val="000D4B4D"/>
    <w:rsid w:val="000D544F"/>
    <w:rsid w:val="000D5676"/>
    <w:rsid w:val="000D5BAD"/>
    <w:rsid w:val="000D5D6B"/>
    <w:rsid w:val="000D5E3F"/>
    <w:rsid w:val="000D6241"/>
    <w:rsid w:val="000D6922"/>
    <w:rsid w:val="000D69D7"/>
    <w:rsid w:val="000D6B55"/>
    <w:rsid w:val="000D6E07"/>
    <w:rsid w:val="000D75AE"/>
    <w:rsid w:val="000D7A05"/>
    <w:rsid w:val="000D7D61"/>
    <w:rsid w:val="000D7E08"/>
    <w:rsid w:val="000E000D"/>
    <w:rsid w:val="000E00EA"/>
    <w:rsid w:val="000E0202"/>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2E"/>
    <w:rsid w:val="000E568D"/>
    <w:rsid w:val="000E5A92"/>
    <w:rsid w:val="000E5AA1"/>
    <w:rsid w:val="000E5DCE"/>
    <w:rsid w:val="000E5ECA"/>
    <w:rsid w:val="000E613A"/>
    <w:rsid w:val="000E6193"/>
    <w:rsid w:val="000E6DFE"/>
    <w:rsid w:val="000E6E21"/>
    <w:rsid w:val="000E7715"/>
    <w:rsid w:val="000E7822"/>
    <w:rsid w:val="000E7B50"/>
    <w:rsid w:val="000E7C73"/>
    <w:rsid w:val="000E7C86"/>
    <w:rsid w:val="000E7D6A"/>
    <w:rsid w:val="000F064E"/>
    <w:rsid w:val="000F0A03"/>
    <w:rsid w:val="000F0BA9"/>
    <w:rsid w:val="000F1557"/>
    <w:rsid w:val="000F1DC7"/>
    <w:rsid w:val="000F1DDB"/>
    <w:rsid w:val="000F222E"/>
    <w:rsid w:val="000F2299"/>
    <w:rsid w:val="000F24A4"/>
    <w:rsid w:val="000F25D7"/>
    <w:rsid w:val="000F2A9A"/>
    <w:rsid w:val="000F2B7A"/>
    <w:rsid w:val="000F3163"/>
    <w:rsid w:val="000F338D"/>
    <w:rsid w:val="000F39D2"/>
    <w:rsid w:val="000F3C85"/>
    <w:rsid w:val="000F3D78"/>
    <w:rsid w:val="000F47A5"/>
    <w:rsid w:val="000F47D7"/>
    <w:rsid w:val="000F49A1"/>
    <w:rsid w:val="000F5383"/>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904"/>
    <w:rsid w:val="000F7B76"/>
    <w:rsid w:val="0010009C"/>
    <w:rsid w:val="0010049A"/>
    <w:rsid w:val="00100C09"/>
    <w:rsid w:val="00100D2A"/>
    <w:rsid w:val="0010101B"/>
    <w:rsid w:val="00101378"/>
    <w:rsid w:val="001015C2"/>
    <w:rsid w:val="001015DD"/>
    <w:rsid w:val="00101D06"/>
    <w:rsid w:val="00101FE6"/>
    <w:rsid w:val="0010251C"/>
    <w:rsid w:val="00102C92"/>
    <w:rsid w:val="00103145"/>
    <w:rsid w:val="00103159"/>
    <w:rsid w:val="00103293"/>
    <w:rsid w:val="00103552"/>
    <w:rsid w:val="00103604"/>
    <w:rsid w:val="00103882"/>
    <w:rsid w:val="001039BB"/>
    <w:rsid w:val="00103A12"/>
    <w:rsid w:val="001042DF"/>
    <w:rsid w:val="0010457A"/>
    <w:rsid w:val="00105076"/>
    <w:rsid w:val="001053B9"/>
    <w:rsid w:val="00105728"/>
    <w:rsid w:val="00105900"/>
    <w:rsid w:val="00105B90"/>
    <w:rsid w:val="0010621B"/>
    <w:rsid w:val="00106221"/>
    <w:rsid w:val="00106563"/>
    <w:rsid w:val="00106D9E"/>
    <w:rsid w:val="00107383"/>
    <w:rsid w:val="00107825"/>
    <w:rsid w:val="00107871"/>
    <w:rsid w:val="00107B17"/>
    <w:rsid w:val="00107CC1"/>
    <w:rsid w:val="00107DFD"/>
    <w:rsid w:val="001106E5"/>
    <w:rsid w:val="00110AD2"/>
    <w:rsid w:val="00110D48"/>
    <w:rsid w:val="00111208"/>
    <w:rsid w:val="00111EEC"/>
    <w:rsid w:val="00112C5B"/>
    <w:rsid w:val="00112C9D"/>
    <w:rsid w:val="0011327B"/>
    <w:rsid w:val="001132B9"/>
    <w:rsid w:val="00113CE9"/>
    <w:rsid w:val="00113FC6"/>
    <w:rsid w:val="0011426B"/>
    <w:rsid w:val="001142C8"/>
    <w:rsid w:val="00114437"/>
    <w:rsid w:val="001150C0"/>
    <w:rsid w:val="001151B3"/>
    <w:rsid w:val="0011545B"/>
    <w:rsid w:val="00115CF9"/>
    <w:rsid w:val="00115E43"/>
    <w:rsid w:val="00115F2C"/>
    <w:rsid w:val="0011609A"/>
    <w:rsid w:val="00116629"/>
    <w:rsid w:val="00117117"/>
    <w:rsid w:val="001173DB"/>
    <w:rsid w:val="0011781C"/>
    <w:rsid w:val="00117BBF"/>
    <w:rsid w:val="00117CFA"/>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09"/>
    <w:rsid w:val="001250BC"/>
    <w:rsid w:val="00125C7E"/>
    <w:rsid w:val="001264B6"/>
    <w:rsid w:val="00126BD6"/>
    <w:rsid w:val="00126C62"/>
    <w:rsid w:val="00126C84"/>
    <w:rsid w:val="00126D84"/>
    <w:rsid w:val="00126DEB"/>
    <w:rsid w:val="00126F66"/>
    <w:rsid w:val="00126FB9"/>
    <w:rsid w:val="00127201"/>
    <w:rsid w:val="0012724D"/>
    <w:rsid w:val="001275AC"/>
    <w:rsid w:val="00127ADF"/>
    <w:rsid w:val="0013054B"/>
    <w:rsid w:val="001306A5"/>
    <w:rsid w:val="0013089A"/>
    <w:rsid w:val="00130C9D"/>
    <w:rsid w:val="00130DB8"/>
    <w:rsid w:val="00130E7D"/>
    <w:rsid w:val="00130F9D"/>
    <w:rsid w:val="00131416"/>
    <w:rsid w:val="001315CA"/>
    <w:rsid w:val="00131D96"/>
    <w:rsid w:val="00132447"/>
    <w:rsid w:val="0013288A"/>
    <w:rsid w:val="00132BBF"/>
    <w:rsid w:val="00132C80"/>
    <w:rsid w:val="001333D2"/>
    <w:rsid w:val="00133639"/>
    <w:rsid w:val="00133880"/>
    <w:rsid w:val="00133BFF"/>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3DF6"/>
    <w:rsid w:val="00144214"/>
    <w:rsid w:val="00144585"/>
    <w:rsid w:val="0014472B"/>
    <w:rsid w:val="00144CBF"/>
    <w:rsid w:val="00145057"/>
    <w:rsid w:val="001452F8"/>
    <w:rsid w:val="00145643"/>
    <w:rsid w:val="0014578C"/>
    <w:rsid w:val="00145CE7"/>
    <w:rsid w:val="00145F09"/>
    <w:rsid w:val="00146679"/>
    <w:rsid w:val="00146DF0"/>
    <w:rsid w:val="001470E8"/>
    <w:rsid w:val="001472BD"/>
    <w:rsid w:val="001477C9"/>
    <w:rsid w:val="001477EE"/>
    <w:rsid w:val="001479DF"/>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3BB3"/>
    <w:rsid w:val="00164366"/>
    <w:rsid w:val="00164561"/>
    <w:rsid w:val="0016468F"/>
    <w:rsid w:val="001649E5"/>
    <w:rsid w:val="00165C3F"/>
    <w:rsid w:val="00166B71"/>
    <w:rsid w:val="00167524"/>
    <w:rsid w:val="001676F0"/>
    <w:rsid w:val="00170374"/>
    <w:rsid w:val="0017041D"/>
    <w:rsid w:val="00170716"/>
    <w:rsid w:val="001709B2"/>
    <w:rsid w:val="00170A65"/>
    <w:rsid w:val="00171382"/>
    <w:rsid w:val="00171863"/>
    <w:rsid w:val="00171A1D"/>
    <w:rsid w:val="00172402"/>
    <w:rsid w:val="00172509"/>
    <w:rsid w:val="00172578"/>
    <w:rsid w:val="00172B3E"/>
    <w:rsid w:val="00173B39"/>
    <w:rsid w:val="00173E31"/>
    <w:rsid w:val="00173E7B"/>
    <w:rsid w:val="0017405B"/>
    <w:rsid w:val="00174A05"/>
    <w:rsid w:val="001752A0"/>
    <w:rsid w:val="001755A4"/>
    <w:rsid w:val="00175821"/>
    <w:rsid w:val="00175874"/>
    <w:rsid w:val="00176222"/>
    <w:rsid w:val="0017631E"/>
    <w:rsid w:val="00176A45"/>
    <w:rsid w:val="0017725B"/>
    <w:rsid w:val="00177945"/>
    <w:rsid w:val="001803D6"/>
    <w:rsid w:val="0018043B"/>
    <w:rsid w:val="00180844"/>
    <w:rsid w:val="001808A6"/>
    <w:rsid w:val="00181037"/>
    <w:rsid w:val="0018120D"/>
    <w:rsid w:val="00181262"/>
    <w:rsid w:val="00181445"/>
    <w:rsid w:val="001817C9"/>
    <w:rsid w:val="001821BE"/>
    <w:rsid w:val="001831F6"/>
    <w:rsid w:val="0018385E"/>
    <w:rsid w:val="00183867"/>
    <w:rsid w:val="00183D6D"/>
    <w:rsid w:val="00184781"/>
    <w:rsid w:val="00184C1B"/>
    <w:rsid w:val="001855F0"/>
    <w:rsid w:val="00185839"/>
    <w:rsid w:val="00185964"/>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BE3"/>
    <w:rsid w:val="001A1D47"/>
    <w:rsid w:val="001A20B0"/>
    <w:rsid w:val="001A27B4"/>
    <w:rsid w:val="001A28B1"/>
    <w:rsid w:val="001A2B04"/>
    <w:rsid w:val="001A30D6"/>
    <w:rsid w:val="001A3AA0"/>
    <w:rsid w:val="001A3D2F"/>
    <w:rsid w:val="001A3F94"/>
    <w:rsid w:val="001A4554"/>
    <w:rsid w:val="001A4720"/>
    <w:rsid w:val="001A4BA0"/>
    <w:rsid w:val="001A4EC8"/>
    <w:rsid w:val="001A5372"/>
    <w:rsid w:val="001A54DD"/>
    <w:rsid w:val="001A680C"/>
    <w:rsid w:val="001A6942"/>
    <w:rsid w:val="001A69D4"/>
    <w:rsid w:val="001A6BEF"/>
    <w:rsid w:val="001A6F5E"/>
    <w:rsid w:val="001A736C"/>
    <w:rsid w:val="001A7919"/>
    <w:rsid w:val="001A7F73"/>
    <w:rsid w:val="001B00B3"/>
    <w:rsid w:val="001B0986"/>
    <w:rsid w:val="001B0B6B"/>
    <w:rsid w:val="001B118B"/>
    <w:rsid w:val="001B1213"/>
    <w:rsid w:val="001B15F1"/>
    <w:rsid w:val="001B1620"/>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59B0"/>
    <w:rsid w:val="001B6963"/>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11"/>
    <w:rsid w:val="001C37C6"/>
    <w:rsid w:val="001C397F"/>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4D4"/>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D0C"/>
    <w:rsid w:val="001D2D7F"/>
    <w:rsid w:val="001D2DC0"/>
    <w:rsid w:val="001D2F92"/>
    <w:rsid w:val="001D303C"/>
    <w:rsid w:val="001D341E"/>
    <w:rsid w:val="001D378B"/>
    <w:rsid w:val="001D380F"/>
    <w:rsid w:val="001D4974"/>
    <w:rsid w:val="001D4E38"/>
    <w:rsid w:val="001D4E88"/>
    <w:rsid w:val="001D51A9"/>
    <w:rsid w:val="001D53F0"/>
    <w:rsid w:val="001D56D0"/>
    <w:rsid w:val="001D5D79"/>
    <w:rsid w:val="001D6210"/>
    <w:rsid w:val="001D7302"/>
    <w:rsid w:val="001D7685"/>
    <w:rsid w:val="001D77D5"/>
    <w:rsid w:val="001D7B60"/>
    <w:rsid w:val="001D7F7C"/>
    <w:rsid w:val="001E0193"/>
    <w:rsid w:val="001E0713"/>
    <w:rsid w:val="001E08C5"/>
    <w:rsid w:val="001E17B4"/>
    <w:rsid w:val="001E1A61"/>
    <w:rsid w:val="001E1B6F"/>
    <w:rsid w:val="001E1F07"/>
    <w:rsid w:val="001E202B"/>
    <w:rsid w:val="001E2B81"/>
    <w:rsid w:val="001E3000"/>
    <w:rsid w:val="001E34B9"/>
    <w:rsid w:val="001E45B7"/>
    <w:rsid w:val="001E4D7F"/>
    <w:rsid w:val="001E4E8F"/>
    <w:rsid w:val="001E59F7"/>
    <w:rsid w:val="001E59F8"/>
    <w:rsid w:val="001E5EB7"/>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52"/>
    <w:rsid w:val="001F4EFF"/>
    <w:rsid w:val="001F5416"/>
    <w:rsid w:val="001F546F"/>
    <w:rsid w:val="001F554F"/>
    <w:rsid w:val="001F56ED"/>
    <w:rsid w:val="001F665D"/>
    <w:rsid w:val="001F68F8"/>
    <w:rsid w:val="001F69EB"/>
    <w:rsid w:val="001F6C54"/>
    <w:rsid w:val="001F6E88"/>
    <w:rsid w:val="001F70AA"/>
    <w:rsid w:val="001F7135"/>
    <w:rsid w:val="001F74BF"/>
    <w:rsid w:val="001F75DC"/>
    <w:rsid w:val="001F7A67"/>
    <w:rsid w:val="00200166"/>
    <w:rsid w:val="002001F9"/>
    <w:rsid w:val="00200401"/>
    <w:rsid w:val="00200722"/>
    <w:rsid w:val="00200BD3"/>
    <w:rsid w:val="00200FBE"/>
    <w:rsid w:val="0020100D"/>
    <w:rsid w:val="00201021"/>
    <w:rsid w:val="002015C1"/>
    <w:rsid w:val="00202949"/>
    <w:rsid w:val="00202966"/>
    <w:rsid w:val="00202C9D"/>
    <w:rsid w:val="00204273"/>
    <w:rsid w:val="002044F3"/>
    <w:rsid w:val="00204620"/>
    <w:rsid w:val="0020489E"/>
    <w:rsid w:val="00204D0A"/>
    <w:rsid w:val="00205524"/>
    <w:rsid w:val="002056C5"/>
    <w:rsid w:val="002058CD"/>
    <w:rsid w:val="00205EE3"/>
    <w:rsid w:val="002060B6"/>
    <w:rsid w:val="00206130"/>
    <w:rsid w:val="002061C2"/>
    <w:rsid w:val="00206224"/>
    <w:rsid w:val="002064CF"/>
    <w:rsid w:val="00206A1E"/>
    <w:rsid w:val="00206DEB"/>
    <w:rsid w:val="00207175"/>
    <w:rsid w:val="00207354"/>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1D56"/>
    <w:rsid w:val="0021239B"/>
    <w:rsid w:val="00212574"/>
    <w:rsid w:val="00212609"/>
    <w:rsid w:val="0021268B"/>
    <w:rsid w:val="00212857"/>
    <w:rsid w:val="00212C19"/>
    <w:rsid w:val="00212D80"/>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1D8"/>
    <w:rsid w:val="0022346F"/>
    <w:rsid w:val="00223476"/>
    <w:rsid w:val="002235B6"/>
    <w:rsid w:val="00223C63"/>
    <w:rsid w:val="00225270"/>
    <w:rsid w:val="0022527F"/>
    <w:rsid w:val="002257E4"/>
    <w:rsid w:val="00225DC3"/>
    <w:rsid w:val="00225E9F"/>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BB1"/>
    <w:rsid w:val="00234E29"/>
    <w:rsid w:val="002352A6"/>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FEC"/>
    <w:rsid w:val="002403F6"/>
    <w:rsid w:val="00240A47"/>
    <w:rsid w:val="0024195E"/>
    <w:rsid w:val="00241CE6"/>
    <w:rsid w:val="00241DF0"/>
    <w:rsid w:val="002421A7"/>
    <w:rsid w:val="00242577"/>
    <w:rsid w:val="0024277C"/>
    <w:rsid w:val="00242792"/>
    <w:rsid w:val="00242A98"/>
    <w:rsid w:val="00242BA2"/>
    <w:rsid w:val="00242D18"/>
    <w:rsid w:val="00243424"/>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47A2C"/>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5D5"/>
    <w:rsid w:val="00260886"/>
    <w:rsid w:val="00260B4F"/>
    <w:rsid w:val="00261C3F"/>
    <w:rsid w:val="00262983"/>
    <w:rsid w:val="00262B04"/>
    <w:rsid w:val="00262F4C"/>
    <w:rsid w:val="002631F9"/>
    <w:rsid w:val="002635BD"/>
    <w:rsid w:val="002639DB"/>
    <w:rsid w:val="00264314"/>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7F5"/>
    <w:rsid w:val="00267AD3"/>
    <w:rsid w:val="00270645"/>
    <w:rsid w:val="0027076F"/>
    <w:rsid w:val="00271069"/>
    <w:rsid w:val="002713A1"/>
    <w:rsid w:val="00271444"/>
    <w:rsid w:val="0027184F"/>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8C9"/>
    <w:rsid w:val="002769B8"/>
    <w:rsid w:val="0027766F"/>
    <w:rsid w:val="002776C8"/>
    <w:rsid w:val="002776E3"/>
    <w:rsid w:val="00277825"/>
    <w:rsid w:val="002779CD"/>
    <w:rsid w:val="00280890"/>
    <w:rsid w:val="002808D6"/>
    <w:rsid w:val="00281000"/>
    <w:rsid w:val="002810CA"/>
    <w:rsid w:val="002819AC"/>
    <w:rsid w:val="00281DB9"/>
    <w:rsid w:val="00281E92"/>
    <w:rsid w:val="002822A0"/>
    <w:rsid w:val="002822D6"/>
    <w:rsid w:val="0028295A"/>
    <w:rsid w:val="00282CC8"/>
    <w:rsid w:val="00282E76"/>
    <w:rsid w:val="002831F8"/>
    <w:rsid w:val="002839B2"/>
    <w:rsid w:val="00284325"/>
    <w:rsid w:val="00284735"/>
    <w:rsid w:val="00285EA9"/>
    <w:rsid w:val="00286074"/>
    <w:rsid w:val="00286A1F"/>
    <w:rsid w:val="00286EC5"/>
    <w:rsid w:val="00287119"/>
    <w:rsid w:val="002875BA"/>
    <w:rsid w:val="00290DD7"/>
    <w:rsid w:val="00290E33"/>
    <w:rsid w:val="00291183"/>
    <w:rsid w:val="00291259"/>
    <w:rsid w:val="00291747"/>
    <w:rsid w:val="00291F61"/>
    <w:rsid w:val="0029266B"/>
    <w:rsid w:val="00292B27"/>
    <w:rsid w:val="002931FB"/>
    <w:rsid w:val="00293784"/>
    <w:rsid w:val="002937B1"/>
    <w:rsid w:val="0029381A"/>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1CE"/>
    <w:rsid w:val="002A74D2"/>
    <w:rsid w:val="002A76ED"/>
    <w:rsid w:val="002A78FE"/>
    <w:rsid w:val="002A79F7"/>
    <w:rsid w:val="002A7B04"/>
    <w:rsid w:val="002A7BDE"/>
    <w:rsid w:val="002A7FA0"/>
    <w:rsid w:val="002B02FC"/>
    <w:rsid w:val="002B0340"/>
    <w:rsid w:val="002B0E61"/>
    <w:rsid w:val="002B0FC3"/>
    <w:rsid w:val="002B112D"/>
    <w:rsid w:val="002B1147"/>
    <w:rsid w:val="002B128C"/>
    <w:rsid w:val="002B13A7"/>
    <w:rsid w:val="002B22C2"/>
    <w:rsid w:val="002B359B"/>
    <w:rsid w:val="002B3D7A"/>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5D5"/>
    <w:rsid w:val="002B7DC0"/>
    <w:rsid w:val="002B7E9A"/>
    <w:rsid w:val="002B7EE3"/>
    <w:rsid w:val="002C01C0"/>
    <w:rsid w:val="002C0A97"/>
    <w:rsid w:val="002C0D8F"/>
    <w:rsid w:val="002C0E5C"/>
    <w:rsid w:val="002C15CB"/>
    <w:rsid w:val="002C18C8"/>
    <w:rsid w:val="002C1CA5"/>
    <w:rsid w:val="002C1E28"/>
    <w:rsid w:val="002C2D82"/>
    <w:rsid w:val="002C2DB8"/>
    <w:rsid w:val="002C311D"/>
    <w:rsid w:val="002C34BD"/>
    <w:rsid w:val="002C34FC"/>
    <w:rsid w:val="002C35F2"/>
    <w:rsid w:val="002C3A79"/>
    <w:rsid w:val="002C3F0D"/>
    <w:rsid w:val="002C426F"/>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3F2F"/>
    <w:rsid w:val="002D410E"/>
    <w:rsid w:val="002D4766"/>
    <w:rsid w:val="002D51B5"/>
    <w:rsid w:val="002D5401"/>
    <w:rsid w:val="002D5791"/>
    <w:rsid w:val="002D584E"/>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61"/>
    <w:rsid w:val="002E238B"/>
    <w:rsid w:val="002E2581"/>
    <w:rsid w:val="002E2974"/>
    <w:rsid w:val="002E2E2E"/>
    <w:rsid w:val="002E3054"/>
    <w:rsid w:val="002E40A1"/>
    <w:rsid w:val="002E4774"/>
    <w:rsid w:val="002E4BBF"/>
    <w:rsid w:val="002E4C76"/>
    <w:rsid w:val="002E4F1F"/>
    <w:rsid w:val="002E4FFD"/>
    <w:rsid w:val="002E5076"/>
    <w:rsid w:val="002E514C"/>
    <w:rsid w:val="002E59E4"/>
    <w:rsid w:val="002E5AA5"/>
    <w:rsid w:val="002E5B72"/>
    <w:rsid w:val="002E5B9B"/>
    <w:rsid w:val="002E6071"/>
    <w:rsid w:val="002E633E"/>
    <w:rsid w:val="002E63A9"/>
    <w:rsid w:val="002E67C8"/>
    <w:rsid w:val="002E68DC"/>
    <w:rsid w:val="002E79BB"/>
    <w:rsid w:val="002E7A91"/>
    <w:rsid w:val="002E7CD3"/>
    <w:rsid w:val="002F00D5"/>
    <w:rsid w:val="002F05DB"/>
    <w:rsid w:val="002F08B7"/>
    <w:rsid w:val="002F0E14"/>
    <w:rsid w:val="002F112D"/>
    <w:rsid w:val="002F1132"/>
    <w:rsid w:val="002F157E"/>
    <w:rsid w:val="002F1B15"/>
    <w:rsid w:val="002F1D95"/>
    <w:rsid w:val="002F2BA5"/>
    <w:rsid w:val="002F2C32"/>
    <w:rsid w:val="002F2DC6"/>
    <w:rsid w:val="002F3456"/>
    <w:rsid w:val="002F4823"/>
    <w:rsid w:val="002F4BB8"/>
    <w:rsid w:val="002F5491"/>
    <w:rsid w:val="002F55FC"/>
    <w:rsid w:val="002F6963"/>
    <w:rsid w:val="002F6B7A"/>
    <w:rsid w:val="002F6BD6"/>
    <w:rsid w:val="002F6C13"/>
    <w:rsid w:val="002F6EC7"/>
    <w:rsid w:val="002F7416"/>
    <w:rsid w:val="002F79C7"/>
    <w:rsid w:val="002F7F04"/>
    <w:rsid w:val="00300107"/>
    <w:rsid w:val="00300147"/>
    <w:rsid w:val="003006C7"/>
    <w:rsid w:val="00300784"/>
    <w:rsid w:val="003009A8"/>
    <w:rsid w:val="00300B00"/>
    <w:rsid w:val="00300B3B"/>
    <w:rsid w:val="003011A2"/>
    <w:rsid w:val="00301213"/>
    <w:rsid w:val="0030131A"/>
    <w:rsid w:val="003013C0"/>
    <w:rsid w:val="00301AC2"/>
    <w:rsid w:val="00301E73"/>
    <w:rsid w:val="003023FA"/>
    <w:rsid w:val="0030249D"/>
    <w:rsid w:val="00302556"/>
    <w:rsid w:val="003025C9"/>
    <w:rsid w:val="00302C69"/>
    <w:rsid w:val="0030312B"/>
    <w:rsid w:val="00303951"/>
    <w:rsid w:val="00303CAC"/>
    <w:rsid w:val="003045B3"/>
    <w:rsid w:val="003046CC"/>
    <w:rsid w:val="003048DD"/>
    <w:rsid w:val="00305386"/>
    <w:rsid w:val="00305D03"/>
    <w:rsid w:val="003062FE"/>
    <w:rsid w:val="0030633B"/>
    <w:rsid w:val="0030664C"/>
    <w:rsid w:val="00306C94"/>
    <w:rsid w:val="003074F8"/>
    <w:rsid w:val="0030779E"/>
    <w:rsid w:val="003077D1"/>
    <w:rsid w:val="00307A43"/>
    <w:rsid w:val="00310029"/>
    <w:rsid w:val="00310057"/>
    <w:rsid w:val="003106B4"/>
    <w:rsid w:val="00310B58"/>
    <w:rsid w:val="00310F27"/>
    <w:rsid w:val="00310FBD"/>
    <w:rsid w:val="0031130D"/>
    <w:rsid w:val="003113A1"/>
    <w:rsid w:val="00311957"/>
    <w:rsid w:val="00311A75"/>
    <w:rsid w:val="00311BF8"/>
    <w:rsid w:val="00311E27"/>
    <w:rsid w:val="003121F7"/>
    <w:rsid w:val="003124E4"/>
    <w:rsid w:val="00312509"/>
    <w:rsid w:val="003125C6"/>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3B"/>
    <w:rsid w:val="00315971"/>
    <w:rsid w:val="00315C2D"/>
    <w:rsid w:val="00315DD8"/>
    <w:rsid w:val="00316758"/>
    <w:rsid w:val="00316840"/>
    <w:rsid w:val="00316D27"/>
    <w:rsid w:val="00316F16"/>
    <w:rsid w:val="00316F5B"/>
    <w:rsid w:val="0031725A"/>
    <w:rsid w:val="00317D3A"/>
    <w:rsid w:val="00317D51"/>
    <w:rsid w:val="003202D4"/>
    <w:rsid w:val="00320A48"/>
    <w:rsid w:val="00320C70"/>
    <w:rsid w:val="00321444"/>
    <w:rsid w:val="00321693"/>
    <w:rsid w:val="00322039"/>
    <w:rsid w:val="00322315"/>
    <w:rsid w:val="00322628"/>
    <w:rsid w:val="00323446"/>
    <w:rsid w:val="00323961"/>
    <w:rsid w:val="003239D3"/>
    <w:rsid w:val="00323CB2"/>
    <w:rsid w:val="00323E36"/>
    <w:rsid w:val="00324B6F"/>
    <w:rsid w:val="00325104"/>
    <w:rsid w:val="00325182"/>
    <w:rsid w:val="003257E3"/>
    <w:rsid w:val="00325920"/>
    <w:rsid w:val="00326169"/>
    <w:rsid w:val="003266E3"/>
    <w:rsid w:val="00326F4D"/>
    <w:rsid w:val="003273F1"/>
    <w:rsid w:val="00330341"/>
    <w:rsid w:val="00330532"/>
    <w:rsid w:val="00330DEF"/>
    <w:rsid w:val="0033105C"/>
    <w:rsid w:val="003312ED"/>
    <w:rsid w:val="00331416"/>
    <w:rsid w:val="00331662"/>
    <w:rsid w:val="00331902"/>
    <w:rsid w:val="0033194F"/>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6FD7"/>
    <w:rsid w:val="00337553"/>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3CC7"/>
    <w:rsid w:val="00344100"/>
    <w:rsid w:val="00344300"/>
    <w:rsid w:val="003446D8"/>
    <w:rsid w:val="00344DEF"/>
    <w:rsid w:val="003451E5"/>
    <w:rsid w:val="00345231"/>
    <w:rsid w:val="0034570A"/>
    <w:rsid w:val="00345A29"/>
    <w:rsid w:val="00345A50"/>
    <w:rsid w:val="00345C9F"/>
    <w:rsid w:val="00345E3B"/>
    <w:rsid w:val="003464BC"/>
    <w:rsid w:val="00346576"/>
    <w:rsid w:val="00346E6B"/>
    <w:rsid w:val="003478CC"/>
    <w:rsid w:val="00347911"/>
    <w:rsid w:val="00347AD9"/>
    <w:rsid w:val="00347FD4"/>
    <w:rsid w:val="00350E5C"/>
    <w:rsid w:val="00351445"/>
    <w:rsid w:val="0035163F"/>
    <w:rsid w:val="0035167E"/>
    <w:rsid w:val="00351BFA"/>
    <w:rsid w:val="00351E31"/>
    <w:rsid w:val="003525C0"/>
    <w:rsid w:val="00352741"/>
    <w:rsid w:val="0035353B"/>
    <w:rsid w:val="0035377A"/>
    <w:rsid w:val="003538B1"/>
    <w:rsid w:val="00353C45"/>
    <w:rsid w:val="00353DA8"/>
    <w:rsid w:val="003546F6"/>
    <w:rsid w:val="00354713"/>
    <w:rsid w:val="00354ADE"/>
    <w:rsid w:val="00355228"/>
    <w:rsid w:val="003552EC"/>
    <w:rsid w:val="00355365"/>
    <w:rsid w:val="003553A3"/>
    <w:rsid w:val="0035554B"/>
    <w:rsid w:val="00355890"/>
    <w:rsid w:val="00355A7E"/>
    <w:rsid w:val="00356349"/>
    <w:rsid w:val="00356D59"/>
    <w:rsid w:val="00356D5E"/>
    <w:rsid w:val="003571B2"/>
    <w:rsid w:val="003575C6"/>
    <w:rsid w:val="003578E3"/>
    <w:rsid w:val="00357A4B"/>
    <w:rsid w:val="00357D8F"/>
    <w:rsid w:val="00357E5B"/>
    <w:rsid w:val="0036062F"/>
    <w:rsid w:val="00360C14"/>
    <w:rsid w:val="0036115C"/>
    <w:rsid w:val="003615F0"/>
    <w:rsid w:val="003615F6"/>
    <w:rsid w:val="00361E5F"/>
    <w:rsid w:val="00362005"/>
    <w:rsid w:val="003621A4"/>
    <w:rsid w:val="00362253"/>
    <w:rsid w:val="003622F9"/>
    <w:rsid w:val="00362629"/>
    <w:rsid w:val="00362937"/>
    <w:rsid w:val="00362C14"/>
    <w:rsid w:val="00362D43"/>
    <w:rsid w:val="00362DC6"/>
    <w:rsid w:val="003631CF"/>
    <w:rsid w:val="0036345F"/>
    <w:rsid w:val="00363469"/>
    <w:rsid w:val="00363538"/>
    <w:rsid w:val="00363648"/>
    <w:rsid w:val="00364151"/>
    <w:rsid w:val="0036427C"/>
    <w:rsid w:val="00364C65"/>
    <w:rsid w:val="00364FA0"/>
    <w:rsid w:val="00365766"/>
    <w:rsid w:val="00365827"/>
    <w:rsid w:val="00365A84"/>
    <w:rsid w:val="003663B7"/>
    <w:rsid w:val="00366F03"/>
    <w:rsid w:val="0036706D"/>
    <w:rsid w:val="003675CA"/>
    <w:rsid w:val="0036762D"/>
    <w:rsid w:val="003706AB"/>
    <w:rsid w:val="00370A27"/>
    <w:rsid w:val="00370D02"/>
    <w:rsid w:val="00371939"/>
    <w:rsid w:val="00371977"/>
    <w:rsid w:val="00371FD7"/>
    <w:rsid w:val="0037220B"/>
    <w:rsid w:val="00372319"/>
    <w:rsid w:val="00372948"/>
    <w:rsid w:val="00372A18"/>
    <w:rsid w:val="00372A65"/>
    <w:rsid w:val="00372AEC"/>
    <w:rsid w:val="00372BEE"/>
    <w:rsid w:val="00373086"/>
    <w:rsid w:val="003731E4"/>
    <w:rsid w:val="00373934"/>
    <w:rsid w:val="00373E1E"/>
    <w:rsid w:val="003743D5"/>
    <w:rsid w:val="00374BB9"/>
    <w:rsid w:val="00374BE5"/>
    <w:rsid w:val="0037525B"/>
    <w:rsid w:val="00375CEE"/>
    <w:rsid w:val="0037609B"/>
    <w:rsid w:val="0037663B"/>
    <w:rsid w:val="00376847"/>
    <w:rsid w:val="003769B2"/>
    <w:rsid w:val="00376D55"/>
    <w:rsid w:val="00376F7F"/>
    <w:rsid w:val="00377092"/>
    <w:rsid w:val="003771D5"/>
    <w:rsid w:val="00377216"/>
    <w:rsid w:val="0037730D"/>
    <w:rsid w:val="0037741E"/>
    <w:rsid w:val="00377664"/>
    <w:rsid w:val="003777CC"/>
    <w:rsid w:val="0037796B"/>
    <w:rsid w:val="00377ED9"/>
    <w:rsid w:val="00377FE2"/>
    <w:rsid w:val="00380130"/>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D10"/>
    <w:rsid w:val="00383F56"/>
    <w:rsid w:val="00384E2B"/>
    <w:rsid w:val="00384F24"/>
    <w:rsid w:val="00384F92"/>
    <w:rsid w:val="00385D49"/>
    <w:rsid w:val="00386F49"/>
    <w:rsid w:val="00387169"/>
    <w:rsid w:val="0038728D"/>
    <w:rsid w:val="003872A7"/>
    <w:rsid w:val="0039092F"/>
    <w:rsid w:val="00391119"/>
    <w:rsid w:val="003918D1"/>
    <w:rsid w:val="003921BC"/>
    <w:rsid w:val="003930B6"/>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45"/>
    <w:rsid w:val="003968CF"/>
    <w:rsid w:val="0039692F"/>
    <w:rsid w:val="00397257"/>
    <w:rsid w:val="0039744F"/>
    <w:rsid w:val="003977B5"/>
    <w:rsid w:val="003979B0"/>
    <w:rsid w:val="003A007B"/>
    <w:rsid w:val="003A01D1"/>
    <w:rsid w:val="003A0FEF"/>
    <w:rsid w:val="003A1322"/>
    <w:rsid w:val="003A139D"/>
    <w:rsid w:val="003A140B"/>
    <w:rsid w:val="003A18D5"/>
    <w:rsid w:val="003A24EA"/>
    <w:rsid w:val="003A261D"/>
    <w:rsid w:val="003A2F64"/>
    <w:rsid w:val="003A3756"/>
    <w:rsid w:val="003A37DA"/>
    <w:rsid w:val="003A396C"/>
    <w:rsid w:val="003A3A95"/>
    <w:rsid w:val="003A3E39"/>
    <w:rsid w:val="003A45E1"/>
    <w:rsid w:val="003A47CC"/>
    <w:rsid w:val="003A4DD6"/>
    <w:rsid w:val="003A4F6C"/>
    <w:rsid w:val="003A5599"/>
    <w:rsid w:val="003A5F92"/>
    <w:rsid w:val="003A639F"/>
    <w:rsid w:val="003A6B46"/>
    <w:rsid w:val="003A6E0C"/>
    <w:rsid w:val="003A6FED"/>
    <w:rsid w:val="003A7054"/>
    <w:rsid w:val="003A70F4"/>
    <w:rsid w:val="003A7BB0"/>
    <w:rsid w:val="003B039A"/>
    <w:rsid w:val="003B05BD"/>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379"/>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3EB4"/>
    <w:rsid w:val="003C408F"/>
    <w:rsid w:val="003C428B"/>
    <w:rsid w:val="003C42EF"/>
    <w:rsid w:val="003C4697"/>
    <w:rsid w:val="003C4E23"/>
    <w:rsid w:val="003C5207"/>
    <w:rsid w:val="003C5709"/>
    <w:rsid w:val="003C619B"/>
    <w:rsid w:val="003C61FD"/>
    <w:rsid w:val="003C638B"/>
    <w:rsid w:val="003C6B81"/>
    <w:rsid w:val="003C6CB0"/>
    <w:rsid w:val="003C6D3E"/>
    <w:rsid w:val="003C74FE"/>
    <w:rsid w:val="003C799E"/>
    <w:rsid w:val="003C7A21"/>
    <w:rsid w:val="003C7A4A"/>
    <w:rsid w:val="003D03B0"/>
    <w:rsid w:val="003D182E"/>
    <w:rsid w:val="003D1ACA"/>
    <w:rsid w:val="003D2076"/>
    <w:rsid w:val="003D245A"/>
    <w:rsid w:val="003D312F"/>
    <w:rsid w:val="003D3F25"/>
    <w:rsid w:val="003D4014"/>
    <w:rsid w:val="003D4206"/>
    <w:rsid w:val="003D46B6"/>
    <w:rsid w:val="003D4851"/>
    <w:rsid w:val="003D4B50"/>
    <w:rsid w:val="003D4B5B"/>
    <w:rsid w:val="003D4D48"/>
    <w:rsid w:val="003D598E"/>
    <w:rsid w:val="003D5FE5"/>
    <w:rsid w:val="003D6552"/>
    <w:rsid w:val="003E053B"/>
    <w:rsid w:val="003E0D9E"/>
    <w:rsid w:val="003E1290"/>
    <w:rsid w:val="003E1926"/>
    <w:rsid w:val="003E2535"/>
    <w:rsid w:val="003E265A"/>
    <w:rsid w:val="003E29E7"/>
    <w:rsid w:val="003E2BF5"/>
    <w:rsid w:val="003E3026"/>
    <w:rsid w:val="003E3033"/>
    <w:rsid w:val="003E31A4"/>
    <w:rsid w:val="003E3433"/>
    <w:rsid w:val="003E3AA8"/>
    <w:rsid w:val="003E3E14"/>
    <w:rsid w:val="003E3E47"/>
    <w:rsid w:val="003E3F03"/>
    <w:rsid w:val="003E488D"/>
    <w:rsid w:val="003E4F96"/>
    <w:rsid w:val="003E531F"/>
    <w:rsid w:val="003E53E3"/>
    <w:rsid w:val="003E5983"/>
    <w:rsid w:val="003E5BE7"/>
    <w:rsid w:val="003E5DE3"/>
    <w:rsid w:val="003E600B"/>
    <w:rsid w:val="003E66B5"/>
    <w:rsid w:val="003E781A"/>
    <w:rsid w:val="003E7A13"/>
    <w:rsid w:val="003E7C04"/>
    <w:rsid w:val="003E7DBD"/>
    <w:rsid w:val="003F00A2"/>
    <w:rsid w:val="003F0167"/>
    <w:rsid w:val="003F0765"/>
    <w:rsid w:val="003F08B2"/>
    <w:rsid w:val="003F1048"/>
    <w:rsid w:val="003F1075"/>
    <w:rsid w:val="003F1652"/>
    <w:rsid w:val="003F1B3F"/>
    <w:rsid w:val="003F2769"/>
    <w:rsid w:val="003F2E69"/>
    <w:rsid w:val="003F30F0"/>
    <w:rsid w:val="003F3BD7"/>
    <w:rsid w:val="003F4015"/>
    <w:rsid w:val="003F4ED8"/>
    <w:rsid w:val="003F4F96"/>
    <w:rsid w:val="003F4FBF"/>
    <w:rsid w:val="003F563E"/>
    <w:rsid w:val="003F59C8"/>
    <w:rsid w:val="003F59CC"/>
    <w:rsid w:val="003F69CE"/>
    <w:rsid w:val="003F6A0A"/>
    <w:rsid w:val="003F6DFC"/>
    <w:rsid w:val="003F6F38"/>
    <w:rsid w:val="003F763F"/>
    <w:rsid w:val="003F785F"/>
    <w:rsid w:val="003F7CBA"/>
    <w:rsid w:val="003F7D04"/>
    <w:rsid w:val="003F7F4A"/>
    <w:rsid w:val="003F7F60"/>
    <w:rsid w:val="00400157"/>
    <w:rsid w:val="00400737"/>
    <w:rsid w:val="004007C6"/>
    <w:rsid w:val="00400805"/>
    <w:rsid w:val="00400C1C"/>
    <w:rsid w:val="00400E44"/>
    <w:rsid w:val="00400F2A"/>
    <w:rsid w:val="0040107C"/>
    <w:rsid w:val="00401ED0"/>
    <w:rsid w:val="004020A0"/>
    <w:rsid w:val="00402356"/>
    <w:rsid w:val="00402651"/>
    <w:rsid w:val="00402843"/>
    <w:rsid w:val="00402A6B"/>
    <w:rsid w:val="00402A7E"/>
    <w:rsid w:val="00402B47"/>
    <w:rsid w:val="00402C0C"/>
    <w:rsid w:val="00402CE8"/>
    <w:rsid w:val="00403446"/>
    <w:rsid w:val="004038F4"/>
    <w:rsid w:val="00403A6A"/>
    <w:rsid w:val="00403FA1"/>
    <w:rsid w:val="00404EAF"/>
    <w:rsid w:val="004052C5"/>
    <w:rsid w:val="00406775"/>
    <w:rsid w:val="004067E4"/>
    <w:rsid w:val="00406853"/>
    <w:rsid w:val="00406A5A"/>
    <w:rsid w:val="00406C99"/>
    <w:rsid w:val="0040706D"/>
    <w:rsid w:val="00407325"/>
    <w:rsid w:val="00407527"/>
    <w:rsid w:val="0040756C"/>
    <w:rsid w:val="00407663"/>
    <w:rsid w:val="00407B80"/>
    <w:rsid w:val="00410B2D"/>
    <w:rsid w:val="00411013"/>
    <w:rsid w:val="004111F9"/>
    <w:rsid w:val="00411305"/>
    <w:rsid w:val="00411424"/>
    <w:rsid w:val="0041149F"/>
    <w:rsid w:val="00411718"/>
    <w:rsid w:val="00411962"/>
    <w:rsid w:val="00411D9F"/>
    <w:rsid w:val="00412002"/>
    <w:rsid w:val="00412582"/>
    <w:rsid w:val="0041261F"/>
    <w:rsid w:val="0041355A"/>
    <w:rsid w:val="0041364A"/>
    <w:rsid w:val="004136A0"/>
    <w:rsid w:val="004137F5"/>
    <w:rsid w:val="004142AC"/>
    <w:rsid w:val="00415A07"/>
    <w:rsid w:val="00415A13"/>
    <w:rsid w:val="00415B0D"/>
    <w:rsid w:val="00415CB6"/>
    <w:rsid w:val="004160DA"/>
    <w:rsid w:val="0041684F"/>
    <w:rsid w:val="00416A15"/>
    <w:rsid w:val="00416BF2"/>
    <w:rsid w:val="0041742D"/>
    <w:rsid w:val="004174E1"/>
    <w:rsid w:val="004176EC"/>
    <w:rsid w:val="00417C23"/>
    <w:rsid w:val="00417D10"/>
    <w:rsid w:val="00420389"/>
    <w:rsid w:val="004205BB"/>
    <w:rsid w:val="00420ABE"/>
    <w:rsid w:val="0042146E"/>
    <w:rsid w:val="004225A1"/>
    <w:rsid w:val="00422F0B"/>
    <w:rsid w:val="004232DB"/>
    <w:rsid w:val="00423B35"/>
    <w:rsid w:val="00423C12"/>
    <w:rsid w:val="00423F65"/>
    <w:rsid w:val="00424499"/>
    <w:rsid w:val="00424C72"/>
    <w:rsid w:val="00424D61"/>
    <w:rsid w:val="004253A2"/>
    <w:rsid w:val="00425B64"/>
    <w:rsid w:val="00425DB2"/>
    <w:rsid w:val="00426A19"/>
    <w:rsid w:val="00426A37"/>
    <w:rsid w:val="00426FED"/>
    <w:rsid w:val="004273EB"/>
    <w:rsid w:val="00427CCC"/>
    <w:rsid w:val="004304EA"/>
    <w:rsid w:val="00430E80"/>
    <w:rsid w:val="004310C7"/>
    <w:rsid w:val="00431246"/>
    <w:rsid w:val="004319C5"/>
    <w:rsid w:val="00431ADF"/>
    <w:rsid w:val="00432972"/>
    <w:rsid w:val="004330C1"/>
    <w:rsid w:val="004332A7"/>
    <w:rsid w:val="00433485"/>
    <w:rsid w:val="00433654"/>
    <w:rsid w:val="00433B46"/>
    <w:rsid w:val="00433E8A"/>
    <w:rsid w:val="00434110"/>
    <w:rsid w:val="004342AD"/>
    <w:rsid w:val="00434506"/>
    <w:rsid w:val="004348F7"/>
    <w:rsid w:val="00434B19"/>
    <w:rsid w:val="00434B4E"/>
    <w:rsid w:val="00434BD5"/>
    <w:rsid w:val="004354C8"/>
    <w:rsid w:val="00435B4D"/>
    <w:rsid w:val="00435C0B"/>
    <w:rsid w:val="00435E99"/>
    <w:rsid w:val="00435F29"/>
    <w:rsid w:val="0043601A"/>
    <w:rsid w:val="00436449"/>
    <w:rsid w:val="004366D2"/>
    <w:rsid w:val="00436842"/>
    <w:rsid w:val="00436EF4"/>
    <w:rsid w:val="00437439"/>
    <w:rsid w:val="00437875"/>
    <w:rsid w:val="004406A2"/>
    <w:rsid w:val="00440D27"/>
    <w:rsid w:val="00440E8D"/>
    <w:rsid w:val="004413B3"/>
    <w:rsid w:val="004414FA"/>
    <w:rsid w:val="00441D57"/>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480"/>
    <w:rsid w:val="00446D09"/>
    <w:rsid w:val="00446D35"/>
    <w:rsid w:val="0044707D"/>
    <w:rsid w:val="004478DD"/>
    <w:rsid w:val="00447B85"/>
    <w:rsid w:val="00447D98"/>
    <w:rsid w:val="0045026B"/>
    <w:rsid w:val="00450384"/>
    <w:rsid w:val="004504B2"/>
    <w:rsid w:val="004504F4"/>
    <w:rsid w:val="0045054B"/>
    <w:rsid w:val="004510CD"/>
    <w:rsid w:val="0045193C"/>
    <w:rsid w:val="00451A3C"/>
    <w:rsid w:val="0045246E"/>
    <w:rsid w:val="00452813"/>
    <w:rsid w:val="00453D4E"/>
    <w:rsid w:val="0045401F"/>
    <w:rsid w:val="0045455B"/>
    <w:rsid w:val="00454719"/>
    <w:rsid w:val="00454A2C"/>
    <w:rsid w:val="00454AB7"/>
    <w:rsid w:val="00454E79"/>
    <w:rsid w:val="00454F5E"/>
    <w:rsid w:val="0045548B"/>
    <w:rsid w:val="00455B21"/>
    <w:rsid w:val="00455BEE"/>
    <w:rsid w:val="00455BFA"/>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36D3"/>
    <w:rsid w:val="00464691"/>
    <w:rsid w:val="004668EB"/>
    <w:rsid w:val="00466F94"/>
    <w:rsid w:val="004670E8"/>
    <w:rsid w:val="00467390"/>
    <w:rsid w:val="0046744A"/>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227"/>
    <w:rsid w:val="004753A4"/>
    <w:rsid w:val="0047544B"/>
    <w:rsid w:val="00476146"/>
    <w:rsid w:val="004761A9"/>
    <w:rsid w:val="00476282"/>
    <w:rsid w:val="004765DE"/>
    <w:rsid w:val="00476765"/>
    <w:rsid w:val="00476AF8"/>
    <w:rsid w:val="00477194"/>
    <w:rsid w:val="00477497"/>
    <w:rsid w:val="004777E9"/>
    <w:rsid w:val="00477958"/>
    <w:rsid w:val="00477F21"/>
    <w:rsid w:val="0048073D"/>
    <w:rsid w:val="00480A5E"/>
    <w:rsid w:val="00480B64"/>
    <w:rsid w:val="00480C53"/>
    <w:rsid w:val="0048114E"/>
    <w:rsid w:val="00481F03"/>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61B6"/>
    <w:rsid w:val="0048621D"/>
    <w:rsid w:val="004863FD"/>
    <w:rsid w:val="00486F77"/>
    <w:rsid w:val="00487431"/>
    <w:rsid w:val="004874AA"/>
    <w:rsid w:val="004875B0"/>
    <w:rsid w:val="004904B9"/>
    <w:rsid w:val="004904FE"/>
    <w:rsid w:val="004909D0"/>
    <w:rsid w:val="00490A39"/>
    <w:rsid w:val="00491084"/>
    <w:rsid w:val="00491422"/>
    <w:rsid w:val="00491B06"/>
    <w:rsid w:val="00491C07"/>
    <w:rsid w:val="00491C21"/>
    <w:rsid w:val="00491CF6"/>
    <w:rsid w:val="00492518"/>
    <w:rsid w:val="00492944"/>
    <w:rsid w:val="004937C9"/>
    <w:rsid w:val="0049383C"/>
    <w:rsid w:val="0049463C"/>
    <w:rsid w:val="004948BD"/>
    <w:rsid w:val="00494E6F"/>
    <w:rsid w:val="004955C6"/>
    <w:rsid w:val="00495E16"/>
    <w:rsid w:val="00496682"/>
    <w:rsid w:val="00496A38"/>
    <w:rsid w:val="00496E7C"/>
    <w:rsid w:val="00497703"/>
    <w:rsid w:val="0049796B"/>
    <w:rsid w:val="00497F48"/>
    <w:rsid w:val="00497F94"/>
    <w:rsid w:val="004A055C"/>
    <w:rsid w:val="004A08E5"/>
    <w:rsid w:val="004A0A3B"/>
    <w:rsid w:val="004A0AFF"/>
    <w:rsid w:val="004A10E3"/>
    <w:rsid w:val="004A10EA"/>
    <w:rsid w:val="004A1234"/>
    <w:rsid w:val="004A1711"/>
    <w:rsid w:val="004A1BCC"/>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24B"/>
    <w:rsid w:val="004A75B8"/>
    <w:rsid w:val="004A75C0"/>
    <w:rsid w:val="004A7919"/>
    <w:rsid w:val="004A7B9C"/>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052"/>
    <w:rsid w:val="004B531B"/>
    <w:rsid w:val="004B552F"/>
    <w:rsid w:val="004B5CCC"/>
    <w:rsid w:val="004B5F21"/>
    <w:rsid w:val="004B6493"/>
    <w:rsid w:val="004B64C8"/>
    <w:rsid w:val="004B6CC7"/>
    <w:rsid w:val="004B6F7E"/>
    <w:rsid w:val="004B6FD1"/>
    <w:rsid w:val="004B70F5"/>
    <w:rsid w:val="004B7893"/>
    <w:rsid w:val="004C0041"/>
    <w:rsid w:val="004C06C4"/>
    <w:rsid w:val="004C14B6"/>
    <w:rsid w:val="004C1521"/>
    <w:rsid w:val="004C15A4"/>
    <w:rsid w:val="004C169E"/>
    <w:rsid w:val="004C1929"/>
    <w:rsid w:val="004C1A43"/>
    <w:rsid w:val="004C1B95"/>
    <w:rsid w:val="004C1FE5"/>
    <w:rsid w:val="004C220B"/>
    <w:rsid w:val="004C2D20"/>
    <w:rsid w:val="004C3107"/>
    <w:rsid w:val="004C3BEA"/>
    <w:rsid w:val="004C3D74"/>
    <w:rsid w:val="004C444B"/>
    <w:rsid w:val="004C5244"/>
    <w:rsid w:val="004C5521"/>
    <w:rsid w:val="004C5D92"/>
    <w:rsid w:val="004C5DCB"/>
    <w:rsid w:val="004C698B"/>
    <w:rsid w:val="004C6AAF"/>
    <w:rsid w:val="004C6FA0"/>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86C"/>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ED2"/>
    <w:rsid w:val="004E0F37"/>
    <w:rsid w:val="004E1058"/>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8E6"/>
    <w:rsid w:val="004E5C8A"/>
    <w:rsid w:val="004E5F65"/>
    <w:rsid w:val="004E6461"/>
    <w:rsid w:val="004E6804"/>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63A"/>
    <w:rsid w:val="004F2720"/>
    <w:rsid w:val="004F2765"/>
    <w:rsid w:val="004F296E"/>
    <w:rsid w:val="004F2A6E"/>
    <w:rsid w:val="004F2B59"/>
    <w:rsid w:val="004F34EB"/>
    <w:rsid w:val="004F3FA1"/>
    <w:rsid w:val="004F3FED"/>
    <w:rsid w:val="004F45BA"/>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49D"/>
    <w:rsid w:val="00504605"/>
    <w:rsid w:val="00504D66"/>
    <w:rsid w:val="00504F0F"/>
    <w:rsid w:val="0050515B"/>
    <w:rsid w:val="005052ED"/>
    <w:rsid w:val="005054CE"/>
    <w:rsid w:val="00505A39"/>
    <w:rsid w:val="0050604A"/>
    <w:rsid w:val="00506381"/>
    <w:rsid w:val="005063A9"/>
    <w:rsid w:val="005064EC"/>
    <w:rsid w:val="0050667C"/>
    <w:rsid w:val="00506B0C"/>
    <w:rsid w:val="00507632"/>
    <w:rsid w:val="00507794"/>
    <w:rsid w:val="005078F1"/>
    <w:rsid w:val="00507C9A"/>
    <w:rsid w:val="00507E0C"/>
    <w:rsid w:val="0051067E"/>
    <w:rsid w:val="0051092A"/>
    <w:rsid w:val="0051092C"/>
    <w:rsid w:val="00510A97"/>
    <w:rsid w:val="0051128C"/>
    <w:rsid w:val="00511765"/>
    <w:rsid w:val="005117F9"/>
    <w:rsid w:val="00511883"/>
    <w:rsid w:val="00511A1B"/>
    <w:rsid w:val="00511B1B"/>
    <w:rsid w:val="00511C47"/>
    <w:rsid w:val="00511F46"/>
    <w:rsid w:val="0051209F"/>
    <w:rsid w:val="00512CE1"/>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229"/>
    <w:rsid w:val="005226CF"/>
    <w:rsid w:val="005229BB"/>
    <w:rsid w:val="00522F83"/>
    <w:rsid w:val="005232B5"/>
    <w:rsid w:val="00523464"/>
    <w:rsid w:val="00523649"/>
    <w:rsid w:val="00523739"/>
    <w:rsid w:val="00523A55"/>
    <w:rsid w:val="00523C9A"/>
    <w:rsid w:val="00524076"/>
    <w:rsid w:val="0052431D"/>
    <w:rsid w:val="0052468A"/>
    <w:rsid w:val="0052499B"/>
    <w:rsid w:val="00524D76"/>
    <w:rsid w:val="0052506D"/>
    <w:rsid w:val="005250CB"/>
    <w:rsid w:val="005251CB"/>
    <w:rsid w:val="00525227"/>
    <w:rsid w:val="00525A6E"/>
    <w:rsid w:val="00525DAA"/>
    <w:rsid w:val="005260CD"/>
    <w:rsid w:val="005264E6"/>
    <w:rsid w:val="00526868"/>
    <w:rsid w:val="00526CC7"/>
    <w:rsid w:val="00527410"/>
    <w:rsid w:val="00527A89"/>
    <w:rsid w:val="00527D85"/>
    <w:rsid w:val="00527EF7"/>
    <w:rsid w:val="0053005A"/>
    <w:rsid w:val="0053017D"/>
    <w:rsid w:val="0053093B"/>
    <w:rsid w:val="0053095D"/>
    <w:rsid w:val="005309DA"/>
    <w:rsid w:val="00530D25"/>
    <w:rsid w:val="00530F33"/>
    <w:rsid w:val="00530FDA"/>
    <w:rsid w:val="005317A1"/>
    <w:rsid w:val="005324C2"/>
    <w:rsid w:val="005327B3"/>
    <w:rsid w:val="00533741"/>
    <w:rsid w:val="00533825"/>
    <w:rsid w:val="005343DB"/>
    <w:rsid w:val="0053456B"/>
    <w:rsid w:val="005345B0"/>
    <w:rsid w:val="0053490D"/>
    <w:rsid w:val="00535370"/>
    <w:rsid w:val="0053579C"/>
    <w:rsid w:val="00535910"/>
    <w:rsid w:val="00535D50"/>
    <w:rsid w:val="005360A6"/>
    <w:rsid w:val="0053639E"/>
    <w:rsid w:val="00536740"/>
    <w:rsid w:val="005368F4"/>
    <w:rsid w:val="00536A93"/>
    <w:rsid w:val="005372C5"/>
    <w:rsid w:val="005372D4"/>
    <w:rsid w:val="005378D4"/>
    <w:rsid w:val="005379E3"/>
    <w:rsid w:val="00537AAF"/>
    <w:rsid w:val="00537C58"/>
    <w:rsid w:val="0054044C"/>
    <w:rsid w:val="0054058E"/>
    <w:rsid w:val="00540AA0"/>
    <w:rsid w:val="00541479"/>
    <w:rsid w:val="00541AFE"/>
    <w:rsid w:val="00541B08"/>
    <w:rsid w:val="005427F2"/>
    <w:rsid w:val="00543774"/>
    <w:rsid w:val="00543BFF"/>
    <w:rsid w:val="00543D94"/>
    <w:rsid w:val="00543DB1"/>
    <w:rsid w:val="00543F18"/>
    <w:rsid w:val="005441BF"/>
    <w:rsid w:val="005444EF"/>
    <w:rsid w:val="005446F4"/>
    <w:rsid w:val="0054476A"/>
    <w:rsid w:val="0054493E"/>
    <w:rsid w:val="00544A6F"/>
    <w:rsid w:val="00544ADB"/>
    <w:rsid w:val="00544E74"/>
    <w:rsid w:val="0054504D"/>
    <w:rsid w:val="00545327"/>
    <w:rsid w:val="00545449"/>
    <w:rsid w:val="00545638"/>
    <w:rsid w:val="0054575B"/>
    <w:rsid w:val="00545D9A"/>
    <w:rsid w:val="00546437"/>
    <w:rsid w:val="00547977"/>
    <w:rsid w:val="005500CB"/>
    <w:rsid w:val="00550D0A"/>
    <w:rsid w:val="00551539"/>
    <w:rsid w:val="005515EC"/>
    <w:rsid w:val="00551B68"/>
    <w:rsid w:val="00552468"/>
    <w:rsid w:val="00552558"/>
    <w:rsid w:val="00552831"/>
    <w:rsid w:val="00552CBD"/>
    <w:rsid w:val="00552DFB"/>
    <w:rsid w:val="00552EC0"/>
    <w:rsid w:val="00552EE5"/>
    <w:rsid w:val="00552F01"/>
    <w:rsid w:val="00553196"/>
    <w:rsid w:val="0055347F"/>
    <w:rsid w:val="00553A99"/>
    <w:rsid w:val="00553E71"/>
    <w:rsid w:val="00553EE1"/>
    <w:rsid w:val="00553FF2"/>
    <w:rsid w:val="00554159"/>
    <w:rsid w:val="005544A8"/>
    <w:rsid w:val="0055452A"/>
    <w:rsid w:val="0055487B"/>
    <w:rsid w:val="00554D05"/>
    <w:rsid w:val="00554D54"/>
    <w:rsid w:val="00554E26"/>
    <w:rsid w:val="00554FE5"/>
    <w:rsid w:val="005551A3"/>
    <w:rsid w:val="005558C8"/>
    <w:rsid w:val="0055620B"/>
    <w:rsid w:val="005562E6"/>
    <w:rsid w:val="00556322"/>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6E1"/>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5026"/>
    <w:rsid w:val="0057560F"/>
    <w:rsid w:val="00575708"/>
    <w:rsid w:val="005757FE"/>
    <w:rsid w:val="00575DC5"/>
    <w:rsid w:val="00575E00"/>
    <w:rsid w:val="00576439"/>
    <w:rsid w:val="00576567"/>
    <w:rsid w:val="005766D2"/>
    <w:rsid w:val="00576ECD"/>
    <w:rsid w:val="00576F43"/>
    <w:rsid w:val="00576FB7"/>
    <w:rsid w:val="005770A9"/>
    <w:rsid w:val="005775B4"/>
    <w:rsid w:val="005775FF"/>
    <w:rsid w:val="00577793"/>
    <w:rsid w:val="00577BAD"/>
    <w:rsid w:val="00577ECB"/>
    <w:rsid w:val="005800AC"/>
    <w:rsid w:val="0058069D"/>
    <w:rsid w:val="00580CDC"/>
    <w:rsid w:val="00580FA9"/>
    <w:rsid w:val="005810B3"/>
    <w:rsid w:val="00581F1E"/>
    <w:rsid w:val="00582748"/>
    <w:rsid w:val="005829CA"/>
    <w:rsid w:val="00582B9A"/>
    <w:rsid w:val="00582D26"/>
    <w:rsid w:val="00582E48"/>
    <w:rsid w:val="00583302"/>
    <w:rsid w:val="005839BF"/>
    <w:rsid w:val="00583EF7"/>
    <w:rsid w:val="00585129"/>
    <w:rsid w:val="00585453"/>
    <w:rsid w:val="00585554"/>
    <w:rsid w:val="005862D7"/>
    <w:rsid w:val="00586ACD"/>
    <w:rsid w:val="00586D4B"/>
    <w:rsid w:val="005872A3"/>
    <w:rsid w:val="0058734D"/>
    <w:rsid w:val="005873C2"/>
    <w:rsid w:val="0058779C"/>
    <w:rsid w:val="00587839"/>
    <w:rsid w:val="005900EC"/>
    <w:rsid w:val="00590E5A"/>
    <w:rsid w:val="00590EC1"/>
    <w:rsid w:val="00590EDE"/>
    <w:rsid w:val="005911BD"/>
    <w:rsid w:val="00591588"/>
    <w:rsid w:val="00591821"/>
    <w:rsid w:val="00591CBD"/>
    <w:rsid w:val="005922FA"/>
    <w:rsid w:val="00592D94"/>
    <w:rsid w:val="00593697"/>
    <w:rsid w:val="0059392A"/>
    <w:rsid w:val="00593979"/>
    <w:rsid w:val="00593EBD"/>
    <w:rsid w:val="005940DE"/>
    <w:rsid w:val="005946FF"/>
    <w:rsid w:val="00594706"/>
    <w:rsid w:val="0059481E"/>
    <w:rsid w:val="0059496A"/>
    <w:rsid w:val="00594B73"/>
    <w:rsid w:val="00594DF3"/>
    <w:rsid w:val="00595DAA"/>
    <w:rsid w:val="00595F0C"/>
    <w:rsid w:val="0059614A"/>
    <w:rsid w:val="00596574"/>
    <w:rsid w:val="0059697F"/>
    <w:rsid w:val="00596A72"/>
    <w:rsid w:val="00596B9E"/>
    <w:rsid w:val="00596D2C"/>
    <w:rsid w:val="005970AE"/>
    <w:rsid w:val="005975B3"/>
    <w:rsid w:val="0059780B"/>
    <w:rsid w:val="005979B3"/>
    <w:rsid w:val="00597D59"/>
    <w:rsid w:val="00597F90"/>
    <w:rsid w:val="005A01C9"/>
    <w:rsid w:val="005A07A1"/>
    <w:rsid w:val="005A07F2"/>
    <w:rsid w:val="005A0AE4"/>
    <w:rsid w:val="005A106C"/>
    <w:rsid w:val="005A10FA"/>
    <w:rsid w:val="005A1654"/>
    <w:rsid w:val="005A17B9"/>
    <w:rsid w:val="005A1CB4"/>
    <w:rsid w:val="005A1EA7"/>
    <w:rsid w:val="005A1FAD"/>
    <w:rsid w:val="005A271F"/>
    <w:rsid w:val="005A31B9"/>
    <w:rsid w:val="005A329C"/>
    <w:rsid w:val="005A4028"/>
    <w:rsid w:val="005A49AD"/>
    <w:rsid w:val="005A515B"/>
    <w:rsid w:val="005A5552"/>
    <w:rsid w:val="005A5909"/>
    <w:rsid w:val="005A59A2"/>
    <w:rsid w:val="005A5AEB"/>
    <w:rsid w:val="005A5D2C"/>
    <w:rsid w:val="005A5E6E"/>
    <w:rsid w:val="005A5ED5"/>
    <w:rsid w:val="005A682D"/>
    <w:rsid w:val="005A6BD0"/>
    <w:rsid w:val="005A6C30"/>
    <w:rsid w:val="005A6D2F"/>
    <w:rsid w:val="005A71DC"/>
    <w:rsid w:val="005A729C"/>
    <w:rsid w:val="005A745D"/>
    <w:rsid w:val="005A74AF"/>
    <w:rsid w:val="005A7938"/>
    <w:rsid w:val="005A7CB3"/>
    <w:rsid w:val="005B14C1"/>
    <w:rsid w:val="005B14C4"/>
    <w:rsid w:val="005B2049"/>
    <w:rsid w:val="005B2812"/>
    <w:rsid w:val="005B2D9B"/>
    <w:rsid w:val="005B2F93"/>
    <w:rsid w:val="005B33AD"/>
    <w:rsid w:val="005B33F4"/>
    <w:rsid w:val="005B360B"/>
    <w:rsid w:val="005B521C"/>
    <w:rsid w:val="005B5733"/>
    <w:rsid w:val="005B576A"/>
    <w:rsid w:val="005B5B37"/>
    <w:rsid w:val="005B5B7A"/>
    <w:rsid w:val="005B5B85"/>
    <w:rsid w:val="005B5BE3"/>
    <w:rsid w:val="005B5CE1"/>
    <w:rsid w:val="005B61D8"/>
    <w:rsid w:val="005B6A9C"/>
    <w:rsid w:val="005B6DC0"/>
    <w:rsid w:val="005B750D"/>
    <w:rsid w:val="005B7BDA"/>
    <w:rsid w:val="005C0621"/>
    <w:rsid w:val="005C0A94"/>
    <w:rsid w:val="005C1596"/>
    <w:rsid w:val="005C18C1"/>
    <w:rsid w:val="005C2297"/>
    <w:rsid w:val="005C22A0"/>
    <w:rsid w:val="005C23DF"/>
    <w:rsid w:val="005C2B78"/>
    <w:rsid w:val="005C2D30"/>
    <w:rsid w:val="005C2E59"/>
    <w:rsid w:val="005C31C9"/>
    <w:rsid w:val="005C337F"/>
    <w:rsid w:val="005C3608"/>
    <w:rsid w:val="005C3ACC"/>
    <w:rsid w:val="005C3E2B"/>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7291"/>
    <w:rsid w:val="005C74E9"/>
    <w:rsid w:val="005C773F"/>
    <w:rsid w:val="005C7778"/>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A85"/>
    <w:rsid w:val="005D2CFD"/>
    <w:rsid w:val="005D3638"/>
    <w:rsid w:val="005D36DD"/>
    <w:rsid w:val="005D3968"/>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4F5E"/>
    <w:rsid w:val="005E509B"/>
    <w:rsid w:val="005E5639"/>
    <w:rsid w:val="005E613E"/>
    <w:rsid w:val="005E6E81"/>
    <w:rsid w:val="005E753A"/>
    <w:rsid w:val="005E797E"/>
    <w:rsid w:val="005E7B9E"/>
    <w:rsid w:val="005E7E6A"/>
    <w:rsid w:val="005E7F0A"/>
    <w:rsid w:val="005F005A"/>
    <w:rsid w:val="005F03DD"/>
    <w:rsid w:val="005F074E"/>
    <w:rsid w:val="005F07F8"/>
    <w:rsid w:val="005F0BD4"/>
    <w:rsid w:val="005F0C44"/>
    <w:rsid w:val="005F10F3"/>
    <w:rsid w:val="005F110A"/>
    <w:rsid w:val="005F13AD"/>
    <w:rsid w:val="005F1CDA"/>
    <w:rsid w:val="005F24F6"/>
    <w:rsid w:val="005F2F17"/>
    <w:rsid w:val="005F3178"/>
    <w:rsid w:val="005F3A8A"/>
    <w:rsid w:val="005F3E20"/>
    <w:rsid w:val="005F462E"/>
    <w:rsid w:val="005F536F"/>
    <w:rsid w:val="005F5F5F"/>
    <w:rsid w:val="005F5FB7"/>
    <w:rsid w:val="005F6811"/>
    <w:rsid w:val="005F69A1"/>
    <w:rsid w:val="005F6E8D"/>
    <w:rsid w:val="005F72AD"/>
    <w:rsid w:val="005F7668"/>
    <w:rsid w:val="005F7F0A"/>
    <w:rsid w:val="00601540"/>
    <w:rsid w:val="006019C1"/>
    <w:rsid w:val="00601A87"/>
    <w:rsid w:val="00601E43"/>
    <w:rsid w:val="006027FF"/>
    <w:rsid w:val="00602A2E"/>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2C"/>
    <w:rsid w:val="006074D1"/>
    <w:rsid w:val="0060754D"/>
    <w:rsid w:val="00607894"/>
    <w:rsid w:val="00607B0D"/>
    <w:rsid w:val="00607C78"/>
    <w:rsid w:val="00607D0B"/>
    <w:rsid w:val="006103D7"/>
    <w:rsid w:val="006103D9"/>
    <w:rsid w:val="0061057C"/>
    <w:rsid w:val="006105C8"/>
    <w:rsid w:val="00610C51"/>
    <w:rsid w:val="00611029"/>
    <w:rsid w:val="006112C5"/>
    <w:rsid w:val="006119C5"/>
    <w:rsid w:val="00611A37"/>
    <w:rsid w:val="00611ABB"/>
    <w:rsid w:val="00611EFA"/>
    <w:rsid w:val="006125C6"/>
    <w:rsid w:val="006125F4"/>
    <w:rsid w:val="00613423"/>
    <w:rsid w:val="00613728"/>
    <w:rsid w:val="00613997"/>
    <w:rsid w:val="00613AA7"/>
    <w:rsid w:val="006148F0"/>
    <w:rsid w:val="00614DEC"/>
    <w:rsid w:val="00615049"/>
    <w:rsid w:val="006159C7"/>
    <w:rsid w:val="006159F5"/>
    <w:rsid w:val="00615E42"/>
    <w:rsid w:val="00615E62"/>
    <w:rsid w:val="0061613A"/>
    <w:rsid w:val="006166DB"/>
    <w:rsid w:val="0061697E"/>
    <w:rsid w:val="0061700F"/>
    <w:rsid w:val="0061736A"/>
    <w:rsid w:val="00617725"/>
    <w:rsid w:val="00617782"/>
    <w:rsid w:val="00617C32"/>
    <w:rsid w:val="00617E3D"/>
    <w:rsid w:val="006206D4"/>
    <w:rsid w:val="0062072C"/>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42"/>
    <w:rsid w:val="0062375A"/>
    <w:rsid w:val="00623920"/>
    <w:rsid w:val="0062399B"/>
    <w:rsid w:val="00623A4E"/>
    <w:rsid w:val="0062419C"/>
    <w:rsid w:val="00624482"/>
    <w:rsid w:val="00624B4A"/>
    <w:rsid w:val="00624E3A"/>
    <w:rsid w:val="00625261"/>
    <w:rsid w:val="006252AA"/>
    <w:rsid w:val="0062530F"/>
    <w:rsid w:val="0062539B"/>
    <w:rsid w:val="006256D3"/>
    <w:rsid w:val="006259B2"/>
    <w:rsid w:val="00625F7B"/>
    <w:rsid w:val="006263DE"/>
    <w:rsid w:val="0062672C"/>
    <w:rsid w:val="00626DCC"/>
    <w:rsid w:val="0062753E"/>
    <w:rsid w:val="0062771C"/>
    <w:rsid w:val="00627960"/>
    <w:rsid w:val="00627A07"/>
    <w:rsid w:val="00630398"/>
    <w:rsid w:val="006303D8"/>
    <w:rsid w:val="0063052E"/>
    <w:rsid w:val="00630CE1"/>
    <w:rsid w:val="00631432"/>
    <w:rsid w:val="00631827"/>
    <w:rsid w:val="00631E8C"/>
    <w:rsid w:val="0063219A"/>
    <w:rsid w:val="00632977"/>
    <w:rsid w:val="00632A8C"/>
    <w:rsid w:val="00633263"/>
    <w:rsid w:val="006334E5"/>
    <w:rsid w:val="0063356E"/>
    <w:rsid w:val="00633ADF"/>
    <w:rsid w:val="00633DFE"/>
    <w:rsid w:val="00633FD4"/>
    <w:rsid w:val="006340B6"/>
    <w:rsid w:val="006344A5"/>
    <w:rsid w:val="006344DD"/>
    <w:rsid w:val="0063477D"/>
    <w:rsid w:val="006348EA"/>
    <w:rsid w:val="00634B26"/>
    <w:rsid w:val="006352E4"/>
    <w:rsid w:val="00635412"/>
    <w:rsid w:val="00635670"/>
    <w:rsid w:val="00635B72"/>
    <w:rsid w:val="006369D5"/>
    <w:rsid w:val="006404D1"/>
    <w:rsid w:val="006405DF"/>
    <w:rsid w:val="00641109"/>
    <w:rsid w:val="00641340"/>
    <w:rsid w:val="00641859"/>
    <w:rsid w:val="00641ABE"/>
    <w:rsid w:val="00641D3F"/>
    <w:rsid w:val="00641D78"/>
    <w:rsid w:val="00641EB5"/>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6E3B"/>
    <w:rsid w:val="006575CD"/>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573"/>
    <w:rsid w:val="006636F4"/>
    <w:rsid w:val="00663B9B"/>
    <w:rsid w:val="0066416F"/>
    <w:rsid w:val="006645DB"/>
    <w:rsid w:val="00664FA0"/>
    <w:rsid w:val="00665071"/>
    <w:rsid w:val="006656C8"/>
    <w:rsid w:val="00665E63"/>
    <w:rsid w:val="006666E7"/>
    <w:rsid w:val="006667E2"/>
    <w:rsid w:val="00666FE9"/>
    <w:rsid w:val="0066773D"/>
    <w:rsid w:val="00667B4D"/>
    <w:rsid w:val="00670081"/>
    <w:rsid w:val="00670100"/>
    <w:rsid w:val="006702E1"/>
    <w:rsid w:val="00670329"/>
    <w:rsid w:val="006703FC"/>
    <w:rsid w:val="00670693"/>
    <w:rsid w:val="00670744"/>
    <w:rsid w:val="006709BE"/>
    <w:rsid w:val="0067100D"/>
    <w:rsid w:val="00671218"/>
    <w:rsid w:val="00671360"/>
    <w:rsid w:val="0067152D"/>
    <w:rsid w:val="00671743"/>
    <w:rsid w:val="00671B3F"/>
    <w:rsid w:val="006722E6"/>
    <w:rsid w:val="0067264F"/>
    <w:rsid w:val="00672F59"/>
    <w:rsid w:val="006731C8"/>
    <w:rsid w:val="0067382A"/>
    <w:rsid w:val="00673856"/>
    <w:rsid w:val="00673AE4"/>
    <w:rsid w:val="00674058"/>
    <w:rsid w:val="0067414F"/>
    <w:rsid w:val="006742D8"/>
    <w:rsid w:val="00674A86"/>
    <w:rsid w:val="00674C90"/>
    <w:rsid w:val="00674CDA"/>
    <w:rsid w:val="00674D58"/>
    <w:rsid w:val="006750C8"/>
    <w:rsid w:val="006751FD"/>
    <w:rsid w:val="0067552F"/>
    <w:rsid w:val="00675A34"/>
    <w:rsid w:val="00675AFE"/>
    <w:rsid w:val="00675C32"/>
    <w:rsid w:val="00675C4F"/>
    <w:rsid w:val="00676831"/>
    <w:rsid w:val="00676FBF"/>
    <w:rsid w:val="006773A0"/>
    <w:rsid w:val="006776AC"/>
    <w:rsid w:val="006779B2"/>
    <w:rsid w:val="00677EDC"/>
    <w:rsid w:val="006800AC"/>
    <w:rsid w:val="00680DBF"/>
    <w:rsid w:val="00680DE8"/>
    <w:rsid w:val="00681173"/>
    <w:rsid w:val="00681BE8"/>
    <w:rsid w:val="0068251D"/>
    <w:rsid w:val="00682DDF"/>
    <w:rsid w:val="006830AA"/>
    <w:rsid w:val="00683577"/>
    <w:rsid w:val="00683F25"/>
    <w:rsid w:val="0068440D"/>
    <w:rsid w:val="006845D3"/>
    <w:rsid w:val="00684B1A"/>
    <w:rsid w:val="00684B2A"/>
    <w:rsid w:val="00684C46"/>
    <w:rsid w:val="006850E2"/>
    <w:rsid w:val="006855AF"/>
    <w:rsid w:val="006857F5"/>
    <w:rsid w:val="00685A97"/>
    <w:rsid w:val="00685BD8"/>
    <w:rsid w:val="00685D76"/>
    <w:rsid w:val="00686095"/>
    <w:rsid w:val="0068624E"/>
    <w:rsid w:val="006862C4"/>
    <w:rsid w:val="006862D9"/>
    <w:rsid w:val="00686452"/>
    <w:rsid w:val="00686918"/>
    <w:rsid w:val="00686ACD"/>
    <w:rsid w:val="00686D1E"/>
    <w:rsid w:val="00686E65"/>
    <w:rsid w:val="006876A5"/>
    <w:rsid w:val="00687910"/>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784"/>
    <w:rsid w:val="006959A2"/>
    <w:rsid w:val="006959BA"/>
    <w:rsid w:val="00695BC4"/>
    <w:rsid w:val="00695D37"/>
    <w:rsid w:val="00695E55"/>
    <w:rsid w:val="006963BE"/>
    <w:rsid w:val="00696DC7"/>
    <w:rsid w:val="006971E7"/>
    <w:rsid w:val="00697219"/>
    <w:rsid w:val="006972CB"/>
    <w:rsid w:val="0069772C"/>
    <w:rsid w:val="00697882"/>
    <w:rsid w:val="00697BE0"/>
    <w:rsid w:val="00697D13"/>
    <w:rsid w:val="00697D3A"/>
    <w:rsid w:val="006A06AC"/>
    <w:rsid w:val="006A09CC"/>
    <w:rsid w:val="006A0B01"/>
    <w:rsid w:val="006A1EE4"/>
    <w:rsid w:val="006A2307"/>
    <w:rsid w:val="006A2794"/>
    <w:rsid w:val="006A328D"/>
    <w:rsid w:val="006A33F8"/>
    <w:rsid w:val="006A4C41"/>
    <w:rsid w:val="006A4CFE"/>
    <w:rsid w:val="006A5CEB"/>
    <w:rsid w:val="006A5E0C"/>
    <w:rsid w:val="006A5F1D"/>
    <w:rsid w:val="006A64C8"/>
    <w:rsid w:val="006A65FB"/>
    <w:rsid w:val="006A66C1"/>
    <w:rsid w:val="006A6838"/>
    <w:rsid w:val="006A68B9"/>
    <w:rsid w:val="006A6C3E"/>
    <w:rsid w:val="006A7070"/>
    <w:rsid w:val="006A7129"/>
    <w:rsid w:val="006A721A"/>
    <w:rsid w:val="006A730B"/>
    <w:rsid w:val="006A79F6"/>
    <w:rsid w:val="006A7CCC"/>
    <w:rsid w:val="006B005C"/>
    <w:rsid w:val="006B0E03"/>
    <w:rsid w:val="006B10A4"/>
    <w:rsid w:val="006B1609"/>
    <w:rsid w:val="006B1D84"/>
    <w:rsid w:val="006B22AB"/>
    <w:rsid w:val="006B251D"/>
    <w:rsid w:val="006B261A"/>
    <w:rsid w:val="006B2A7E"/>
    <w:rsid w:val="006B2E1B"/>
    <w:rsid w:val="006B32B4"/>
    <w:rsid w:val="006B336C"/>
    <w:rsid w:val="006B3830"/>
    <w:rsid w:val="006B3F90"/>
    <w:rsid w:val="006B42A1"/>
    <w:rsid w:val="006B438B"/>
    <w:rsid w:val="006B5546"/>
    <w:rsid w:val="006B5B18"/>
    <w:rsid w:val="006B5D0E"/>
    <w:rsid w:val="006B5DFA"/>
    <w:rsid w:val="006B5E4D"/>
    <w:rsid w:val="006B6118"/>
    <w:rsid w:val="006B626B"/>
    <w:rsid w:val="006B6338"/>
    <w:rsid w:val="006B635F"/>
    <w:rsid w:val="006B6641"/>
    <w:rsid w:val="006B6B7E"/>
    <w:rsid w:val="006B6C1D"/>
    <w:rsid w:val="006B708B"/>
    <w:rsid w:val="006B77A7"/>
    <w:rsid w:val="006C0051"/>
    <w:rsid w:val="006C07FA"/>
    <w:rsid w:val="006C087C"/>
    <w:rsid w:val="006C0EF4"/>
    <w:rsid w:val="006C13A2"/>
    <w:rsid w:val="006C16C8"/>
    <w:rsid w:val="006C1BCC"/>
    <w:rsid w:val="006C1C46"/>
    <w:rsid w:val="006C1DCC"/>
    <w:rsid w:val="006C209F"/>
    <w:rsid w:val="006C2BF4"/>
    <w:rsid w:val="006C2D26"/>
    <w:rsid w:val="006C2FD9"/>
    <w:rsid w:val="006C310B"/>
    <w:rsid w:val="006C347F"/>
    <w:rsid w:val="006C3562"/>
    <w:rsid w:val="006C38ED"/>
    <w:rsid w:val="006C3914"/>
    <w:rsid w:val="006C39CC"/>
    <w:rsid w:val="006C3A19"/>
    <w:rsid w:val="006C3C64"/>
    <w:rsid w:val="006C4241"/>
    <w:rsid w:val="006C45B4"/>
    <w:rsid w:val="006C4615"/>
    <w:rsid w:val="006C4A40"/>
    <w:rsid w:val="006C4A76"/>
    <w:rsid w:val="006C4EDC"/>
    <w:rsid w:val="006C5097"/>
    <w:rsid w:val="006C50C0"/>
    <w:rsid w:val="006C50C8"/>
    <w:rsid w:val="006C50DA"/>
    <w:rsid w:val="006C5849"/>
    <w:rsid w:val="006C5921"/>
    <w:rsid w:val="006C5B2E"/>
    <w:rsid w:val="006C6BD0"/>
    <w:rsid w:val="006C705B"/>
    <w:rsid w:val="006C7381"/>
    <w:rsid w:val="006C7792"/>
    <w:rsid w:val="006D016F"/>
    <w:rsid w:val="006D0634"/>
    <w:rsid w:val="006D0E79"/>
    <w:rsid w:val="006D1A5C"/>
    <w:rsid w:val="006D1E2C"/>
    <w:rsid w:val="006D20C4"/>
    <w:rsid w:val="006D239A"/>
    <w:rsid w:val="006D2ADC"/>
    <w:rsid w:val="006D2BD7"/>
    <w:rsid w:val="006D2FB8"/>
    <w:rsid w:val="006D3016"/>
    <w:rsid w:val="006D346B"/>
    <w:rsid w:val="006D38DC"/>
    <w:rsid w:val="006D40DB"/>
    <w:rsid w:val="006D420E"/>
    <w:rsid w:val="006D4976"/>
    <w:rsid w:val="006D4CEF"/>
    <w:rsid w:val="006D4FD1"/>
    <w:rsid w:val="006D6065"/>
    <w:rsid w:val="006D615B"/>
    <w:rsid w:val="006D63B6"/>
    <w:rsid w:val="006D6496"/>
    <w:rsid w:val="006D6930"/>
    <w:rsid w:val="006D6A1E"/>
    <w:rsid w:val="006D6F22"/>
    <w:rsid w:val="006E0128"/>
    <w:rsid w:val="006E02C2"/>
    <w:rsid w:val="006E0B33"/>
    <w:rsid w:val="006E0DD5"/>
    <w:rsid w:val="006E1E9F"/>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BEB"/>
    <w:rsid w:val="006E6C7C"/>
    <w:rsid w:val="006E6DE4"/>
    <w:rsid w:val="006E6EFD"/>
    <w:rsid w:val="006E6F6F"/>
    <w:rsid w:val="006E7038"/>
    <w:rsid w:val="006E737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71C"/>
    <w:rsid w:val="006F77A4"/>
    <w:rsid w:val="006F79C7"/>
    <w:rsid w:val="006F7CE9"/>
    <w:rsid w:val="007001B4"/>
    <w:rsid w:val="00700335"/>
    <w:rsid w:val="00700862"/>
    <w:rsid w:val="00700CD2"/>
    <w:rsid w:val="007011EC"/>
    <w:rsid w:val="00701255"/>
    <w:rsid w:val="0070208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0D"/>
    <w:rsid w:val="0071306E"/>
    <w:rsid w:val="007131E4"/>
    <w:rsid w:val="00713210"/>
    <w:rsid w:val="007132EE"/>
    <w:rsid w:val="00713576"/>
    <w:rsid w:val="00713793"/>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46"/>
    <w:rsid w:val="00721D90"/>
    <w:rsid w:val="00721F8E"/>
    <w:rsid w:val="0072239F"/>
    <w:rsid w:val="007224DB"/>
    <w:rsid w:val="00722535"/>
    <w:rsid w:val="00722A76"/>
    <w:rsid w:val="0072377A"/>
    <w:rsid w:val="00723D89"/>
    <w:rsid w:val="007241EA"/>
    <w:rsid w:val="007247A0"/>
    <w:rsid w:val="00724A66"/>
    <w:rsid w:val="007251F7"/>
    <w:rsid w:val="007253D4"/>
    <w:rsid w:val="00725C14"/>
    <w:rsid w:val="00726180"/>
    <w:rsid w:val="007263E9"/>
    <w:rsid w:val="00726510"/>
    <w:rsid w:val="00726603"/>
    <w:rsid w:val="007266FF"/>
    <w:rsid w:val="0072671C"/>
    <w:rsid w:val="007270D8"/>
    <w:rsid w:val="007277C3"/>
    <w:rsid w:val="00730B0F"/>
    <w:rsid w:val="00730B11"/>
    <w:rsid w:val="00730F54"/>
    <w:rsid w:val="007311FF"/>
    <w:rsid w:val="007316D5"/>
    <w:rsid w:val="00731CDA"/>
    <w:rsid w:val="00732128"/>
    <w:rsid w:val="0073236A"/>
    <w:rsid w:val="00732D0F"/>
    <w:rsid w:val="00732EF0"/>
    <w:rsid w:val="00733119"/>
    <w:rsid w:val="00733537"/>
    <w:rsid w:val="00733627"/>
    <w:rsid w:val="007336A5"/>
    <w:rsid w:val="00733FC1"/>
    <w:rsid w:val="007341B1"/>
    <w:rsid w:val="007341D8"/>
    <w:rsid w:val="00734740"/>
    <w:rsid w:val="00734E92"/>
    <w:rsid w:val="0073582A"/>
    <w:rsid w:val="00735E30"/>
    <w:rsid w:val="007365A0"/>
    <w:rsid w:val="00736C0A"/>
    <w:rsid w:val="00736E2E"/>
    <w:rsid w:val="00736FBD"/>
    <w:rsid w:val="007370F7"/>
    <w:rsid w:val="00737D04"/>
    <w:rsid w:val="00740092"/>
    <w:rsid w:val="00740496"/>
    <w:rsid w:val="0074054E"/>
    <w:rsid w:val="00740F6A"/>
    <w:rsid w:val="007417BB"/>
    <w:rsid w:val="007417D5"/>
    <w:rsid w:val="00742245"/>
    <w:rsid w:val="007427ED"/>
    <w:rsid w:val="0074327E"/>
    <w:rsid w:val="0074329D"/>
    <w:rsid w:val="00743366"/>
    <w:rsid w:val="007433E8"/>
    <w:rsid w:val="00743536"/>
    <w:rsid w:val="007439B6"/>
    <w:rsid w:val="00743A63"/>
    <w:rsid w:val="007448C6"/>
    <w:rsid w:val="00744DF0"/>
    <w:rsid w:val="007455EB"/>
    <w:rsid w:val="00745878"/>
    <w:rsid w:val="00745A59"/>
    <w:rsid w:val="00745B0F"/>
    <w:rsid w:val="00746921"/>
    <w:rsid w:val="00746B9F"/>
    <w:rsid w:val="00746BB9"/>
    <w:rsid w:val="00747112"/>
    <w:rsid w:val="00747DFA"/>
    <w:rsid w:val="00747F17"/>
    <w:rsid w:val="0075018E"/>
    <w:rsid w:val="00750868"/>
    <w:rsid w:val="00750C71"/>
    <w:rsid w:val="00750E95"/>
    <w:rsid w:val="007516B5"/>
    <w:rsid w:val="00752312"/>
    <w:rsid w:val="007524D3"/>
    <w:rsid w:val="00752689"/>
    <w:rsid w:val="00752744"/>
    <w:rsid w:val="00752833"/>
    <w:rsid w:val="00752F7E"/>
    <w:rsid w:val="007533B6"/>
    <w:rsid w:val="0075344E"/>
    <w:rsid w:val="007538D3"/>
    <w:rsid w:val="007539C5"/>
    <w:rsid w:val="007544B9"/>
    <w:rsid w:val="00754B6F"/>
    <w:rsid w:val="00754F8A"/>
    <w:rsid w:val="00755373"/>
    <w:rsid w:val="007557FC"/>
    <w:rsid w:val="00755BAD"/>
    <w:rsid w:val="007561C6"/>
    <w:rsid w:val="007562BE"/>
    <w:rsid w:val="007563DE"/>
    <w:rsid w:val="00756552"/>
    <w:rsid w:val="00756848"/>
    <w:rsid w:val="00756880"/>
    <w:rsid w:val="0075695B"/>
    <w:rsid w:val="0075710D"/>
    <w:rsid w:val="007575E6"/>
    <w:rsid w:val="00757614"/>
    <w:rsid w:val="00757CF3"/>
    <w:rsid w:val="0076034D"/>
    <w:rsid w:val="00760E43"/>
    <w:rsid w:val="00761129"/>
    <w:rsid w:val="00761175"/>
    <w:rsid w:val="00761995"/>
    <w:rsid w:val="00761C3F"/>
    <w:rsid w:val="00761DD2"/>
    <w:rsid w:val="00762098"/>
    <w:rsid w:val="00762147"/>
    <w:rsid w:val="007623E0"/>
    <w:rsid w:val="00762905"/>
    <w:rsid w:val="00762A6C"/>
    <w:rsid w:val="00762E04"/>
    <w:rsid w:val="007630BA"/>
    <w:rsid w:val="007633FC"/>
    <w:rsid w:val="00763648"/>
    <w:rsid w:val="0076439B"/>
    <w:rsid w:val="00764BA2"/>
    <w:rsid w:val="00764DDC"/>
    <w:rsid w:val="00765255"/>
    <w:rsid w:val="00765606"/>
    <w:rsid w:val="00765A6E"/>
    <w:rsid w:val="00765C8A"/>
    <w:rsid w:val="00766747"/>
    <w:rsid w:val="007668B3"/>
    <w:rsid w:val="00767F5A"/>
    <w:rsid w:val="0077092C"/>
    <w:rsid w:val="00770FEE"/>
    <w:rsid w:val="00771439"/>
    <w:rsid w:val="00771671"/>
    <w:rsid w:val="00773714"/>
    <w:rsid w:val="007741D6"/>
    <w:rsid w:val="007744D1"/>
    <w:rsid w:val="00775066"/>
    <w:rsid w:val="00775569"/>
    <w:rsid w:val="0077600F"/>
    <w:rsid w:val="0077606D"/>
    <w:rsid w:val="0077653F"/>
    <w:rsid w:val="007767A0"/>
    <w:rsid w:val="00776A2A"/>
    <w:rsid w:val="00776EE7"/>
    <w:rsid w:val="0077707C"/>
    <w:rsid w:val="0077714C"/>
    <w:rsid w:val="007774CA"/>
    <w:rsid w:val="00777E06"/>
    <w:rsid w:val="00777F63"/>
    <w:rsid w:val="0078000C"/>
    <w:rsid w:val="0078025E"/>
    <w:rsid w:val="00780525"/>
    <w:rsid w:val="00780A6B"/>
    <w:rsid w:val="00780D82"/>
    <w:rsid w:val="00781011"/>
    <w:rsid w:val="00781705"/>
    <w:rsid w:val="00781C32"/>
    <w:rsid w:val="007820E3"/>
    <w:rsid w:val="007822BD"/>
    <w:rsid w:val="00782385"/>
    <w:rsid w:val="0078271C"/>
    <w:rsid w:val="0078334F"/>
    <w:rsid w:val="00783482"/>
    <w:rsid w:val="0078383B"/>
    <w:rsid w:val="00783E9A"/>
    <w:rsid w:val="00783F97"/>
    <w:rsid w:val="007840CF"/>
    <w:rsid w:val="007848F0"/>
    <w:rsid w:val="00784947"/>
    <w:rsid w:val="00785355"/>
    <w:rsid w:val="00785496"/>
    <w:rsid w:val="0078557B"/>
    <w:rsid w:val="00786185"/>
    <w:rsid w:val="007863E5"/>
    <w:rsid w:val="00786425"/>
    <w:rsid w:val="0078651B"/>
    <w:rsid w:val="00786715"/>
    <w:rsid w:val="007868D2"/>
    <w:rsid w:val="007868FB"/>
    <w:rsid w:val="007870D6"/>
    <w:rsid w:val="007873E0"/>
    <w:rsid w:val="00787584"/>
    <w:rsid w:val="00787600"/>
    <w:rsid w:val="00787DC8"/>
    <w:rsid w:val="00790282"/>
    <w:rsid w:val="00790B4D"/>
    <w:rsid w:val="00790C4B"/>
    <w:rsid w:val="007914A3"/>
    <w:rsid w:val="00791C42"/>
    <w:rsid w:val="00792116"/>
    <w:rsid w:val="0079239B"/>
    <w:rsid w:val="00792924"/>
    <w:rsid w:val="00792F27"/>
    <w:rsid w:val="00793033"/>
    <w:rsid w:val="00793918"/>
    <w:rsid w:val="00793D87"/>
    <w:rsid w:val="00793F7A"/>
    <w:rsid w:val="0079445F"/>
    <w:rsid w:val="007944D1"/>
    <w:rsid w:val="00794A98"/>
    <w:rsid w:val="00794B1B"/>
    <w:rsid w:val="00794F3B"/>
    <w:rsid w:val="00795F19"/>
    <w:rsid w:val="00796055"/>
    <w:rsid w:val="0079631C"/>
    <w:rsid w:val="00796A78"/>
    <w:rsid w:val="00796B72"/>
    <w:rsid w:val="00796DE2"/>
    <w:rsid w:val="00797077"/>
    <w:rsid w:val="00797463"/>
    <w:rsid w:val="0079756C"/>
    <w:rsid w:val="00797842"/>
    <w:rsid w:val="00797AC4"/>
    <w:rsid w:val="007A01E8"/>
    <w:rsid w:val="007A03F5"/>
    <w:rsid w:val="007A0954"/>
    <w:rsid w:val="007A0E34"/>
    <w:rsid w:val="007A188D"/>
    <w:rsid w:val="007A18E6"/>
    <w:rsid w:val="007A1A48"/>
    <w:rsid w:val="007A2648"/>
    <w:rsid w:val="007A2851"/>
    <w:rsid w:val="007A2D4D"/>
    <w:rsid w:val="007A335C"/>
    <w:rsid w:val="007A3560"/>
    <w:rsid w:val="007A3593"/>
    <w:rsid w:val="007A3617"/>
    <w:rsid w:val="007A36DE"/>
    <w:rsid w:val="007A376A"/>
    <w:rsid w:val="007A3FDA"/>
    <w:rsid w:val="007A460E"/>
    <w:rsid w:val="007A4776"/>
    <w:rsid w:val="007A4C36"/>
    <w:rsid w:val="007A577F"/>
    <w:rsid w:val="007A5875"/>
    <w:rsid w:val="007A5AFB"/>
    <w:rsid w:val="007A64CE"/>
    <w:rsid w:val="007A65C3"/>
    <w:rsid w:val="007A690F"/>
    <w:rsid w:val="007A69E4"/>
    <w:rsid w:val="007A6A15"/>
    <w:rsid w:val="007A6FC7"/>
    <w:rsid w:val="007A7609"/>
    <w:rsid w:val="007A76BC"/>
    <w:rsid w:val="007A7A89"/>
    <w:rsid w:val="007A7F92"/>
    <w:rsid w:val="007B056E"/>
    <w:rsid w:val="007B089F"/>
    <w:rsid w:val="007B09EA"/>
    <w:rsid w:val="007B157A"/>
    <w:rsid w:val="007B1ACA"/>
    <w:rsid w:val="007B1BB8"/>
    <w:rsid w:val="007B20C5"/>
    <w:rsid w:val="007B22E3"/>
    <w:rsid w:val="007B2355"/>
    <w:rsid w:val="007B2361"/>
    <w:rsid w:val="007B239A"/>
    <w:rsid w:val="007B32AC"/>
    <w:rsid w:val="007B3FB5"/>
    <w:rsid w:val="007B406E"/>
    <w:rsid w:val="007B40AC"/>
    <w:rsid w:val="007B44EC"/>
    <w:rsid w:val="007B4695"/>
    <w:rsid w:val="007B4B4C"/>
    <w:rsid w:val="007B4C2C"/>
    <w:rsid w:val="007B4C58"/>
    <w:rsid w:val="007B4EBD"/>
    <w:rsid w:val="007B533A"/>
    <w:rsid w:val="007B5387"/>
    <w:rsid w:val="007B5812"/>
    <w:rsid w:val="007B5816"/>
    <w:rsid w:val="007B5E20"/>
    <w:rsid w:val="007B6B5D"/>
    <w:rsid w:val="007B6D8B"/>
    <w:rsid w:val="007B7019"/>
    <w:rsid w:val="007B7133"/>
    <w:rsid w:val="007B7142"/>
    <w:rsid w:val="007B7194"/>
    <w:rsid w:val="007B7352"/>
    <w:rsid w:val="007B7B7C"/>
    <w:rsid w:val="007B7E13"/>
    <w:rsid w:val="007B7F9E"/>
    <w:rsid w:val="007C022E"/>
    <w:rsid w:val="007C0243"/>
    <w:rsid w:val="007C0381"/>
    <w:rsid w:val="007C0C90"/>
    <w:rsid w:val="007C0DDF"/>
    <w:rsid w:val="007C1B65"/>
    <w:rsid w:val="007C2007"/>
    <w:rsid w:val="007C2127"/>
    <w:rsid w:val="007C3559"/>
    <w:rsid w:val="007C3836"/>
    <w:rsid w:val="007C3ACC"/>
    <w:rsid w:val="007C3BA5"/>
    <w:rsid w:val="007C3C73"/>
    <w:rsid w:val="007C3E09"/>
    <w:rsid w:val="007C4E9C"/>
    <w:rsid w:val="007C5033"/>
    <w:rsid w:val="007C5538"/>
    <w:rsid w:val="007C5AD0"/>
    <w:rsid w:val="007C5BCF"/>
    <w:rsid w:val="007C5E19"/>
    <w:rsid w:val="007C667B"/>
    <w:rsid w:val="007C667D"/>
    <w:rsid w:val="007C6F5B"/>
    <w:rsid w:val="007C7D35"/>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2DE"/>
    <w:rsid w:val="007D3417"/>
    <w:rsid w:val="007D356D"/>
    <w:rsid w:val="007D3B6A"/>
    <w:rsid w:val="007D40EE"/>
    <w:rsid w:val="007D476E"/>
    <w:rsid w:val="007D49A2"/>
    <w:rsid w:val="007D4F28"/>
    <w:rsid w:val="007D51CA"/>
    <w:rsid w:val="007D55B9"/>
    <w:rsid w:val="007D55CE"/>
    <w:rsid w:val="007D58B0"/>
    <w:rsid w:val="007D58ED"/>
    <w:rsid w:val="007D5991"/>
    <w:rsid w:val="007D6F2B"/>
    <w:rsid w:val="007D71F7"/>
    <w:rsid w:val="007D7ADB"/>
    <w:rsid w:val="007D7CF8"/>
    <w:rsid w:val="007D7D78"/>
    <w:rsid w:val="007E05F9"/>
    <w:rsid w:val="007E0706"/>
    <w:rsid w:val="007E079B"/>
    <w:rsid w:val="007E120C"/>
    <w:rsid w:val="007E15CF"/>
    <w:rsid w:val="007E1819"/>
    <w:rsid w:val="007E26CF"/>
    <w:rsid w:val="007E2BE4"/>
    <w:rsid w:val="007E3D4B"/>
    <w:rsid w:val="007E3E0D"/>
    <w:rsid w:val="007E3F28"/>
    <w:rsid w:val="007E41F0"/>
    <w:rsid w:val="007E43FB"/>
    <w:rsid w:val="007E45DF"/>
    <w:rsid w:val="007E461A"/>
    <w:rsid w:val="007E4A48"/>
    <w:rsid w:val="007E50B9"/>
    <w:rsid w:val="007E54D3"/>
    <w:rsid w:val="007E56CA"/>
    <w:rsid w:val="007E589C"/>
    <w:rsid w:val="007E58FF"/>
    <w:rsid w:val="007E5A1B"/>
    <w:rsid w:val="007E5BEE"/>
    <w:rsid w:val="007E5BEF"/>
    <w:rsid w:val="007E639F"/>
    <w:rsid w:val="007E6583"/>
    <w:rsid w:val="007E65D9"/>
    <w:rsid w:val="007E66A2"/>
    <w:rsid w:val="007E6928"/>
    <w:rsid w:val="007E6B31"/>
    <w:rsid w:val="007E6C65"/>
    <w:rsid w:val="007E6DE2"/>
    <w:rsid w:val="007E72D2"/>
    <w:rsid w:val="007E799E"/>
    <w:rsid w:val="007E79F5"/>
    <w:rsid w:val="007E7C25"/>
    <w:rsid w:val="007E7E4A"/>
    <w:rsid w:val="007F02E0"/>
    <w:rsid w:val="007F0422"/>
    <w:rsid w:val="007F0742"/>
    <w:rsid w:val="007F07FE"/>
    <w:rsid w:val="007F0936"/>
    <w:rsid w:val="007F09CC"/>
    <w:rsid w:val="007F1998"/>
    <w:rsid w:val="007F1CD2"/>
    <w:rsid w:val="007F1E3B"/>
    <w:rsid w:val="007F2772"/>
    <w:rsid w:val="007F28F1"/>
    <w:rsid w:val="007F2CF7"/>
    <w:rsid w:val="007F3626"/>
    <w:rsid w:val="007F4820"/>
    <w:rsid w:val="007F4ADE"/>
    <w:rsid w:val="007F4BA2"/>
    <w:rsid w:val="007F4D78"/>
    <w:rsid w:val="007F4DD3"/>
    <w:rsid w:val="007F51A1"/>
    <w:rsid w:val="007F5279"/>
    <w:rsid w:val="007F533A"/>
    <w:rsid w:val="007F583E"/>
    <w:rsid w:val="007F5FBC"/>
    <w:rsid w:val="007F5FBE"/>
    <w:rsid w:val="007F61AA"/>
    <w:rsid w:val="007F634E"/>
    <w:rsid w:val="007F6CBA"/>
    <w:rsid w:val="0080024E"/>
    <w:rsid w:val="008005BD"/>
    <w:rsid w:val="00800910"/>
    <w:rsid w:val="0080098C"/>
    <w:rsid w:val="00800A66"/>
    <w:rsid w:val="00800BFF"/>
    <w:rsid w:val="00800F98"/>
    <w:rsid w:val="0080122D"/>
    <w:rsid w:val="00801322"/>
    <w:rsid w:val="00801550"/>
    <w:rsid w:val="008018EB"/>
    <w:rsid w:val="00801D0E"/>
    <w:rsid w:val="0080208A"/>
    <w:rsid w:val="0080225F"/>
    <w:rsid w:val="00802708"/>
    <w:rsid w:val="008028E6"/>
    <w:rsid w:val="00802D04"/>
    <w:rsid w:val="0080343A"/>
    <w:rsid w:val="00803587"/>
    <w:rsid w:val="0080412A"/>
    <w:rsid w:val="00804A74"/>
    <w:rsid w:val="00804B6B"/>
    <w:rsid w:val="00804CE9"/>
    <w:rsid w:val="008052A2"/>
    <w:rsid w:val="00805484"/>
    <w:rsid w:val="008054DD"/>
    <w:rsid w:val="00805EBA"/>
    <w:rsid w:val="0080605B"/>
    <w:rsid w:val="008062B7"/>
    <w:rsid w:val="008066F5"/>
    <w:rsid w:val="00806E72"/>
    <w:rsid w:val="00807473"/>
    <w:rsid w:val="00807ADF"/>
    <w:rsid w:val="00807C2C"/>
    <w:rsid w:val="00810045"/>
    <w:rsid w:val="00810167"/>
    <w:rsid w:val="008101F4"/>
    <w:rsid w:val="008106DB"/>
    <w:rsid w:val="00810946"/>
    <w:rsid w:val="008109F7"/>
    <w:rsid w:val="00810AC5"/>
    <w:rsid w:val="00810B22"/>
    <w:rsid w:val="008118BD"/>
    <w:rsid w:val="00811F72"/>
    <w:rsid w:val="008122D1"/>
    <w:rsid w:val="00812A10"/>
    <w:rsid w:val="00812C44"/>
    <w:rsid w:val="00812E28"/>
    <w:rsid w:val="00813070"/>
    <w:rsid w:val="00813148"/>
    <w:rsid w:val="00813399"/>
    <w:rsid w:val="0081363E"/>
    <w:rsid w:val="00813695"/>
    <w:rsid w:val="008136D5"/>
    <w:rsid w:val="00813707"/>
    <w:rsid w:val="00813B5E"/>
    <w:rsid w:val="00813B71"/>
    <w:rsid w:val="00813BEF"/>
    <w:rsid w:val="00813E04"/>
    <w:rsid w:val="00813EB5"/>
    <w:rsid w:val="008141F2"/>
    <w:rsid w:val="008147A4"/>
    <w:rsid w:val="00814907"/>
    <w:rsid w:val="00814D13"/>
    <w:rsid w:val="00814F06"/>
    <w:rsid w:val="0081505C"/>
    <w:rsid w:val="00815C3B"/>
    <w:rsid w:val="008160C0"/>
    <w:rsid w:val="008163BC"/>
    <w:rsid w:val="0081649B"/>
    <w:rsid w:val="008165C5"/>
    <w:rsid w:val="00816E85"/>
    <w:rsid w:val="008174E7"/>
    <w:rsid w:val="008175F0"/>
    <w:rsid w:val="008179F1"/>
    <w:rsid w:val="00817B6B"/>
    <w:rsid w:val="00820822"/>
    <w:rsid w:val="00820B19"/>
    <w:rsid w:val="00820F02"/>
    <w:rsid w:val="00821720"/>
    <w:rsid w:val="00821808"/>
    <w:rsid w:val="00821C69"/>
    <w:rsid w:val="00821ED9"/>
    <w:rsid w:val="008223A8"/>
    <w:rsid w:val="008225A1"/>
    <w:rsid w:val="00822914"/>
    <w:rsid w:val="00822FAE"/>
    <w:rsid w:val="00823B0B"/>
    <w:rsid w:val="00823DEF"/>
    <w:rsid w:val="008247EA"/>
    <w:rsid w:val="00824981"/>
    <w:rsid w:val="008250EE"/>
    <w:rsid w:val="008255D2"/>
    <w:rsid w:val="00825BE2"/>
    <w:rsid w:val="00826693"/>
    <w:rsid w:val="00826E75"/>
    <w:rsid w:val="00827031"/>
    <w:rsid w:val="008279A0"/>
    <w:rsid w:val="00827F6A"/>
    <w:rsid w:val="00830916"/>
    <w:rsid w:val="008309B0"/>
    <w:rsid w:val="00830CEF"/>
    <w:rsid w:val="00830E69"/>
    <w:rsid w:val="008310B4"/>
    <w:rsid w:val="0083152B"/>
    <w:rsid w:val="0083152C"/>
    <w:rsid w:val="00831A26"/>
    <w:rsid w:val="00831C26"/>
    <w:rsid w:val="00831D98"/>
    <w:rsid w:val="00831F78"/>
    <w:rsid w:val="00832074"/>
    <w:rsid w:val="008320C3"/>
    <w:rsid w:val="008322FA"/>
    <w:rsid w:val="00832CAF"/>
    <w:rsid w:val="00832CBE"/>
    <w:rsid w:val="0083386D"/>
    <w:rsid w:val="00834396"/>
    <w:rsid w:val="00835048"/>
    <w:rsid w:val="0083531E"/>
    <w:rsid w:val="008358ED"/>
    <w:rsid w:val="00835928"/>
    <w:rsid w:val="00835AC6"/>
    <w:rsid w:val="00835B53"/>
    <w:rsid w:val="00835BC1"/>
    <w:rsid w:val="00835EFD"/>
    <w:rsid w:val="0083661F"/>
    <w:rsid w:val="00836808"/>
    <w:rsid w:val="0083698A"/>
    <w:rsid w:val="008369A3"/>
    <w:rsid w:val="008369F2"/>
    <w:rsid w:val="0083745A"/>
    <w:rsid w:val="00837469"/>
    <w:rsid w:val="0083763C"/>
    <w:rsid w:val="00837AF6"/>
    <w:rsid w:val="00841158"/>
    <w:rsid w:val="00841B7D"/>
    <w:rsid w:val="00841BA3"/>
    <w:rsid w:val="00841E21"/>
    <w:rsid w:val="00842744"/>
    <w:rsid w:val="00842DBC"/>
    <w:rsid w:val="00842F41"/>
    <w:rsid w:val="0084403F"/>
    <w:rsid w:val="00844223"/>
    <w:rsid w:val="00844A3E"/>
    <w:rsid w:val="00844AE3"/>
    <w:rsid w:val="00844BF7"/>
    <w:rsid w:val="00844EEC"/>
    <w:rsid w:val="0084502C"/>
    <w:rsid w:val="00845192"/>
    <w:rsid w:val="00845237"/>
    <w:rsid w:val="00845404"/>
    <w:rsid w:val="00845872"/>
    <w:rsid w:val="0084599A"/>
    <w:rsid w:val="008461C4"/>
    <w:rsid w:val="0084630D"/>
    <w:rsid w:val="00846694"/>
    <w:rsid w:val="008469DE"/>
    <w:rsid w:val="00846FF2"/>
    <w:rsid w:val="0084731E"/>
    <w:rsid w:val="0084789D"/>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3E57"/>
    <w:rsid w:val="00854205"/>
    <w:rsid w:val="00854B8E"/>
    <w:rsid w:val="008551A2"/>
    <w:rsid w:val="008552FB"/>
    <w:rsid w:val="008558C8"/>
    <w:rsid w:val="00855905"/>
    <w:rsid w:val="00855AE2"/>
    <w:rsid w:val="00855F53"/>
    <w:rsid w:val="00856E56"/>
    <w:rsid w:val="00857963"/>
    <w:rsid w:val="00857A27"/>
    <w:rsid w:val="0086077A"/>
    <w:rsid w:val="008609B4"/>
    <w:rsid w:val="00860CA3"/>
    <w:rsid w:val="00861C65"/>
    <w:rsid w:val="00862011"/>
    <w:rsid w:val="0086229A"/>
    <w:rsid w:val="0086262A"/>
    <w:rsid w:val="00862C85"/>
    <w:rsid w:val="008632CA"/>
    <w:rsid w:val="00863714"/>
    <w:rsid w:val="00863BEE"/>
    <w:rsid w:val="008652C1"/>
    <w:rsid w:val="008656DB"/>
    <w:rsid w:val="00865730"/>
    <w:rsid w:val="0086573D"/>
    <w:rsid w:val="00865ADB"/>
    <w:rsid w:val="00865B6A"/>
    <w:rsid w:val="008661B4"/>
    <w:rsid w:val="00866534"/>
    <w:rsid w:val="00866BA2"/>
    <w:rsid w:val="00866F74"/>
    <w:rsid w:val="008672A5"/>
    <w:rsid w:val="00867700"/>
    <w:rsid w:val="00867968"/>
    <w:rsid w:val="008679C6"/>
    <w:rsid w:val="00867EAC"/>
    <w:rsid w:val="00867FD3"/>
    <w:rsid w:val="0087006F"/>
    <w:rsid w:val="00870535"/>
    <w:rsid w:val="00870908"/>
    <w:rsid w:val="00870968"/>
    <w:rsid w:val="00870A79"/>
    <w:rsid w:val="00870AEC"/>
    <w:rsid w:val="00871194"/>
    <w:rsid w:val="00871451"/>
    <w:rsid w:val="0087164C"/>
    <w:rsid w:val="00872A32"/>
    <w:rsid w:val="00872AFC"/>
    <w:rsid w:val="00872C8E"/>
    <w:rsid w:val="00873AD1"/>
    <w:rsid w:val="00873C79"/>
    <w:rsid w:val="00874369"/>
    <w:rsid w:val="008749D7"/>
    <w:rsid w:val="008750BE"/>
    <w:rsid w:val="008755AB"/>
    <w:rsid w:val="0087578E"/>
    <w:rsid w:val="008757C6"/>
    <w:rsid w:val="00875B66"/>
    <w:rsid w:val="00875E75"/>
    <w:rsid w:val="00875F23"/>
    <w:rsid w:val="0087648C"/>
    <w:rsid w:val="008768E8"/>
    <w:rsid w:val="008772E8"/>
    <w:rsid w:val="008773CD"/>
    <w:rsid w:val="00877B79"/>
    <w:rsid w:val="00877CC3"/>
    <w:rsid w:val="00880389"/>
    <w:rsid w:val="008804A7"/>
    <w:rsid w:val="00880B92"/>
    <w:rsid w:val="00880BB2"/>
    <w:rsid w:val="00881080"/>
    <w:rsid w:val="008810C7"/>
    <w:rsid w:val="00881C81"/>
    <w:rsid w:val="00882280"/>
    <w:rsid w:val="00882512"/>
    <w:rsid w:val="00882712"/>
    <w:rsid w:val="008827D2"/>
    <w:rsid w:val="00882F16"/>
    <w:rsid w:val="00883287"/>
    <w:rsid w:val="008832CA"/>
    <w:rsid w:val="008833A0"/>
    <w:rsid w:val="00884607"/>
    <w:rsid w:val="008847F8"/>
    <w:rsid w:val="00884E61"/>
    <w:rsid w:val="00885147"/>
    <w:rsid w:val="008858ED"/>
    <w:rsid w:val="00885B78"/>
    <w:rsid w:val="00886312"/>
    <w:rsid w:val="00886401"/>
    <w:rsid w:val="0088642A"/>
    <w:rsid w:val="0088685C"/>
    <w:rsid w:val="008868A4"/>
    <w:rsid w:val="00886A67"/>
    <w:rsid w:val="00886D80"/>
    <w:rsid w:val="0088749B"/>
    <w:rsid w:val="00887694"/>
    <w:rsid w:val="0089009E"/>
    <w:rsid w:val="00890907"/>
    <w:rsid w:val="0089193D"/>
    <w:rsid w:val="00891AD8"/>
    <w:rsid w:val="00891B18"/>
    <w:rsid w:val="008920BC"/>
    <w:rsid w:val="008927C7"/>
    <w:rsid w:val="00892B02"/>
    <w:rsid w:val="008937DA"/>
    <w:rsid w:val="008939B2"/>
    <w:rsid w:val="00893A1B"/>
    <w:rsid w:val="00893A52"/>
    <w:rsid w:val="00893AF1"/>
    <w:rsid w:val="00893CB7"/>
    <w:rsid w:val="00894520"/>
    <w:rsid w:val="008946EF"/>
    <w:rsid w:val="00894805"/>
    <w:rsid w:val="00894FE5"/>
    <w:rsid w:val="0089592D"/>
    <w:rsid w:val="00895C62"/>
    <w:rsid w:val="00896807"/>
    <w:rsid w:val="00896B54"/>
    <w:rsid w:val="008975D1"/>
    <w:rsid w:val="00897604"/>
    <w:rsid w:val="008976C0"/>
    <w:rsid w:val="00897FCD"/>
    <w:rsid w:val="00897FFB"/>
    <w:rsid w:val="008A001F"/>
    <w:rsid w:val="008A0066"/>
    <w:rsid w:val="008A0A10"/>
    <w:rsid w:val="008A11AB"/>
    <w:rsid w:val="008A167C"/>
    <w:rsid w:val="008A1832"/>
    <w:rsid w:val="008A19DA"/>
    <w:rsid w:val="008A1CDA"/>
    <w:rsid w:val="008A27BC"/>
    <w:rsid w:val="008A2906"/>
    <w:rsid w:val="008A2F62"/>
    <w:rsid w:val="008A2F99"/>
    <w:rsid w:val="008A3A3C"/>
    <w:rsid w:val="008A3B71"/>
    <w:rsid w:val="008A3FF8"/>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118"/>
    <w:rsid w:val="008B66BE"/>
    <w:rsid w:val="008B7647"/>
    <w:rsid w:val="008C0350"/>
    <w:rsid w:val="008C09A1"/>
    <w:rsid w:val="008C0F12"/>
    <w:rsid w:val="008C147D"/>
    <w:rsid w:val="008C172B"/>
    <w:rsid w:val="008C1CFF"/>
    <w:rsid w:val="008C1D9A"/>
    <w:rsid w:val="008C1DF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312"/>
    <w:rsid w:val="008C7774"/>
    <w:rsid w:val="008C7ED6"/>
    <w:rsid w:val="008D10FE"/>
    <w:rsid w:val="008D1943"/>
    <w:rsid w:val="008D1C2E"/>
    <w:rsid w:val="008D1EEC"/>
    <w:rsid w:val="008D2205"/>
    <w:rsid w:val="008D2944"/>
    <w:rsid w:val="008D2A7F"/>
    <w:rsid w:val="008D2E92"/>
    <w:rsid w:val="008D30B5"/>
    <w:rsid w:val="008D3408"/>
    <w:rsid w:val="008D358F"/>
    <w:rsid w:val="008D3742"/>
    <w:rsid w:val="008D3AAC"/>
    <w:rsid w:val="008D3B7C"/>
    <w:rsid w:val="008D3BB1"/>
    <w:rsid w:val="008D3C47"/>
    <w:rsid w:val="008D3E42"/>
    <w:rsid w:val="008D443B"/>
    <w:rsid w:val="008D4554"/>
    <w:rsid w:val="008D45D5"/>
    <w:rsid w:val="008D466C"/>
    <w:rsid w:val="008D5486"/>
    <w:rsid w:val="008D5E1A"/>
    <w:rsid w:val="008D5EE5"/>
    <w:rsid w:val="008D61F4"/>
    <w:rsid w:val="008D6316"/>
    <w:rsid w:val="008D6A1C"/>
    <w:rsid w:val="008D791D"/>
    <w:rsid w:val="008D7DB5"/>
    <w:rsid w:val="008D7F06"/>
    <w:rsid w:val="008E01F1"/>
    <w:rsid w:val="008E05D8"/>
    <w:rsid w:val="008E0695"/>
    <w:rsid w:val="008E077D"/>
    <w:rsid w:val="008E1381"/>
    <w:rsid w:val="008E1428"/>
    <w:rsid w:val="008E1C03"/>
    <w:rsid w:val="008E1D3A"/>
    <w:rsid w:val="008E1D6F"/>
    <w:rsid w:val="008E1E89"/>
    <w:rsid w:val="008E29F9"/>
    <w:rsid w:val="008E2A23"/>
    <w:rsid w:val="008E2A8F"/>
    <w:rsid w:val="008E3174"/>
    <w:rsid w:val="008E318E"/>
    <w:rsid w:val="008E36EF"/>
    <w:rsid w:val="008E3795"/>
    <w:rsid w:val="008E3BA0"/>
    <w:rsid w:val="008E3DF9"/>
    <w:rsid w:val="008E3EB7"/>
    <w:rsid w:val="008E3ECF"/>
    <w:rsid w:val="008E3F4C"/>
    <w:rsid w:val="008E41CF"/>
    <w:rsid w:val="008E5461"/>
    <w:rsid w:val="008E5B8C"/>
    <w:rsid w:val="008E5F98"/>
    <w:rsid w:val="008E6773"/>
    <w:rsid w:val="008E6969"/>
    <w:rsid w:val="008E6B05"/>
    <w:rsid w:val="008E709D"/>
    <w:rsid w:val="008F0604"/>
    <w:rsid w:val="008F068F"/>
    <w:rsid w:val="008F07AC"/>
    <w:rsid w:val="008F0CFD"/>
    <w:rsid w:val="008F1045"/>
    <w:rsid w:val="008F1182"/>
    <w:rsid w:val="008F155B"/>
    <w:rsid w:val="008F1818"/>
    <w:rsid w:val="008F1AFF"/>
    <w:rsid w:val="008F1C56"/>
    <w:rsid w:val="008F202B"/>
    <w:rsid w:val="008F3227"/>
    <w:rsid w:val="008F3A45"/>
    <w:rsid w:val="008F3BB5"/>
    <w:rsid w:val="008F3CE7"/>
    <w:rsid w:val="008F4139"/>
    <w:rsid w:val="008F422B"/>
    <w:rsid w:val="008F42DE"/>
    <w:rsid w:val="008F4432"/>
    <w:rsid w:val="008F46E2"/>
    <w:rsid w:val="008F5502"/>
    <w:rsid w:val="008F5626"/>
    <w:rsid w:val="008F5981"/>
    <w:rsid w:val="008F5B54"/>
    <w:rsid w:val="008F610A"/>
    <w:rsid w:val="008F6135"/>
    <w:rsid w:val="008F6168"/>
    <w:rsid w:val="008F6430"/>
    <w:rsid w:val="008F66CB"/>
    <w:rsid w:val="008F6E0B"/>
    <w:rsid w:val="008F7169"/>
    <w:rsid w:val="008F71C3"/>
    <w:rsid w:val="008F726A"/>
    <w:rsid w:val="009001D0"/>
    <w:rsid w:val="00900A71"/>
    <w:rsid w:val="00900BB3"/>
    <w:rsid w:val="00901BAB"/>
    <w:rsid w:val="00902027"/>
    <w:rsid w:val="0090203D"/>
    <w:rsid w:val="00902598"/>
    <w:rsid w:val="0090277B"/>
    <w:rsid w:val="00902814"/>
    <w:rsid w:val="00902C94"/>
    <w:rsid w:val="00902FCA"/>
    <w:rsid w:val="00903214"/>
    <w:rsid w:val="009033B0"/>
    <w:rsid w:val="009038BF"/>
    <w:rsid w:val="00903EB5"/>
    <w:rsid w:val="00904277"/>
    <w:rsid w:val="009044E1"/>
    <w:rsid w:val="00904BCB"/>
    <w:rsid w:val="009057C8"/>
    <w:rsid w:val="0090596F"/>
    <w:rsid w:val="00905B00"/>
    <w:rsid w:val="00905F10"/>
    <w:rsid w:val="00906713"/>
    <w:rsid w:val="00906B94"/>
    <w:rsid w:val="00906D17"/>
    <w:rsid w:val="00906F6E"/>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4BA"/>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1739"/>
    <w:rsid w:val="0092308B"/>
    <w:rsid w:val="00923193"/>
    <w:rsid w:val="009234BD"/>
    <w:rsid w:val="00924023"/>
    <w:rsid w:val="00924084"/>
    <w:rsid w:val="009241EE"/>
    <w:rsid w:val="00924224"/>
    <w:rsid w:val="009248CC"/>
    <w:rsid w:val="00924AB0"/>
    <w:rsid w:val="00924BAA"/>
    <w:rsid w:val="00924CD1"/>
    <w:rsid w:val="00924D0C"/>
    <w:rsid w:val="00925B45"/>
    <w:rsid w:val="00925BBB"/>
    <w:rsid w:val="00925C35"/>
    <w:rsid w:val="00926489"/>
    <w:rsid w:val="00926B4D"/>
    <w:rsid w:val="00926B9B"/>
    <w:rsid w:val="00927537"/>
    <w:rsid w:val="00927965"/>
    <w:rsid w:val="00930162"/>
    <w:rsid w:val="00930AE8"/>
    <w:rsid w:val="00930C02"/>
    <w:rsid w:val="00931254"/>
    <w:rsid w:val="00931451"/>
    <w:rsid w:val="00931838"/>
    <w:rsid w:val="00931C2D"/>
    <w:rsid w:val="00931C9A"/>
    <w:rsid w:val="00931CE0"/>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5F8"/>
    <w:rsid w:val="00941BA5"/>
    <w:rsid w:val="009420EB"/>
    <w:rsid w:val="00942228"/>
    <w:rsid w:val="00942C39"/>
    <w:rsid w:val="00942D9D"/>
    <w:rsid w:val="00943779"/>
    <w:rsid w:val="009439D3"/>
    <w:rsid w:val="00943BD8"/>
    <w:rsid w:val="009440A6"/>
    <w:rsid w:val="009442EC"/>
    <w:rsid w:val="00944686"/>
    <w:rsid w:val="00944AAF"/>
    <w:rsid w:val="00945229"/>
    <w:rsid w:val="009454D1"/>
    <w:rsid w:val="00945AF3"/>
    <w:rsid w:val="00945B09"/>
    <w:rsid w:val="00945D08"/>
    <w:rsid w:val="0094601F"/>
    <w:rsid w:val="009460CD"/>
    <w:rsid w:val="0094646C"/>
    <w:rsid w:val="009467BA"/>
    <w:rsid w:val="009468A5"/>
    <w:rsid w:val="00946B47"/>
    <w:rsid w:val="00946F26"/>
    <w:rsid w:val="00947333"/>
    <w:rsid w:val="009504AE"/>
    <w:rsid w:val="00950910"/>
    <w:rsid w:val="00950AE9"/>
    <w:rsid w:val="00950D98"/>
    <w:rsid w:val="00950EF3"/>
    <w:rsid w:val="00950FB1"/>
    <w:rsid w:val="0095124D"/>
    <w:rsid w:val="009516E3"/>
    <w:rsid w:val="00951877"/>
    <w:rsid w:val="00951E5D"/>
    <w:rsid w:val="00951F13"/>
    <w:rsid w:val="009527AB"/>
    <w:rsid w:val="00952D5C"/>
    <w:rsid w:val="00953044"/>
    <w:rsid w:val="009532DC"/>
    <w:rsid w:val="0095337E"/>
    <w:rsid w:val="009534FD"/>
    <w:rsid w:val="00953ED0"/>
    <w:rsid w:val="009546A8"/>
    <w:rsid w:val="0095472B"/>
    <w:rsid w:val="00954740"/>
    <w:rsid w:val="0095492D"/>
    <w:rsid w:val="00954992"/>
    <w:rsid w:val="00954D2A"/>
    <w:rsid w:val="00954D63"/>
    <w:rsid w:val="00954D99"/>
    <w:rsid w:val="00954FF2"/>
    <w:rsid w:val="0095504D"/>
    <w:rsid w:val="0095524B"/>
    <w:rsid w:val="00955839"/>
    <w:rsid w:val="0095598A"/>
    <w:rsid w:val="00955B84"/>
    <w:rsid w:val="00955F5E"/>
    <w:rsid w:val="00956F3C"/>
    <w:rsid w:val="0095718F"/>
    <w:rsid w:val="0095765D"/>
    <w:rsid w:val="00957B35"/>
    <w:rsid w:val="00960475"/>
    <w:rsid w:val="00960A24"/>
    <w:rsid w:val="00960BAA"/>
    <w:rsid w:val="00960F0D"/>
    <w:rsid w:val="00961677"/>
    <w:rsid w:val="0096190E"/>
    <w:rsid w:val="00961F59"/>
    <w:rsid w:val="009623EA"/>
    <w:rsid w:val="00962A17"/>
    <w:rsid w:val="0096330A"/>
    <w:rsid w:val="0096395A"/>
    <w:rsid w:val="00963C37"/>
    <w:rsid w:val="00964084"/>
    <w:rsid w:val="009645FD"/>
    <w:rsid w:val="00964890"/>
    <w:rsid w:val="009649DB"/>
    <w:rsid w:val="00964E12"/>
    <w:rsid w:val="0096526A"/>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DEA"/>
    <w:rsid w:val="00971F6E"/>
    <w:rsid w:val="0097209E"/>
    <w:rsid w:val="0097217B"/>
    <w:rsid w:val="0097272C"/>
    <w:rsid w:val="00972AB1"/>
    <w:rsid w:val="009731E9"/>
    <w:rsid w:val="00973547"/>
    <w:rsid w:val="00973A29"/>
    <w:rsid w:val="00973ADA"/>
    <w:rsid w:val="00973C7C"/>
    <w:rsid w:val="00973D88"/>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CB2"/>
    <w:rsid w:val="00977D07"/>
    <w:rsid w:val="00977E51"/>
    <w:rsid w:val="00977F2A"/>
    <w:rsid w:val="009802FA"/>
    <w:rsid w:val="00980756"/>
    <w:rsid w:val="009808A9"/>
    <w:rsid w:val="00981BB1"/>
    <w:rsid w:val="009820C1"/>
    <w:rsid w:val="00982CC0"/>
    <w:rsid w:val="009835AE"/>
    <w:rsid w:val="009839DA"/>
    <w:rsid w:val="00983C98"/>
    <w:rsid w:val="00983DDD"/>
    <w:rsid w:val="00984222"/>
    <w:rsid w:val="00984495"/>
    <w:rsid w:val="009845A6"/>
    <w:rsid w:val="009857F5"/>
    <w:rsid w:val="009869C3"/>
    <w:rsid w:val="00986B7F"/>
    <w:rsid w:val="00986CF5"/>
    <w:rsid w:val="009872C5"/>
    <w:rsid w:val="00987319"/>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2AE3"/>
    <w:rsid w:val="00992F1A"/>
    <w:rsid w:val="00992F48"/>
    <w:rsid w:val="00992FD8"/>
    <w:rsid w:val="00993461"/>
    <w:rsid w:val="00993B76"/>
    <w:rsid w:val="00993FDE"/>
    <w:rsid w:val="00994423"/>
    <w:rsid w:val="009944E6"/>
    <w:rsid w:val="009947B7"/>
    <w:rsid w:val="00994825"/>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4C12"/>
    <w:rsid w:val="009A573B"/>
    <w:rsid w:val="009A57AF"/>
    <w:rsid w:val="009A6465"/>
    <w:rsid w:val="009A6762"/>
    <w:rsid w:val="009A6A91"/>
    <w:rsid w:val="009A7303"/>
    <w:rsid w:val="009A78A4"/>
    <w:rsid w:val="009A78D3"/>
    <w:rsid w:val="009A7A4C"/>
    <w:rsid w:val="009A7ACE"/>
    <w:rsid w:val="009A7C0C"/>
    <w:rsid w:val="009A7D20"/>
    <w:rsid w:val="009A7F2A"/>
    <w:rsid w:val="009B002B"/>
    <w:rsid w:val="009B10E8"/>
    <w:rsid w:val="009B1778"/>
    <w:rsid w:val="009B17E9"/>
    <w:rsid w:val="009B1949"/>
    <w:rsid w:val="009B200C"/>
    <w:rsid w:val="009B27E4"/>
    <w:rsid w:val="009B2875"/>
    <w:rsid w:val="009B2A82"/>
    <w:rsid w:val="009B2DC1"/>
    <w:rsid w:val="009B2FA1"/>
    <w:rsid w:val="009B3182"/>
    <w:rsid w:val="009B36D4"/>
    <w:rsid w:val="009B373B"/>
    <w:rsid w:val="009B38A7"/>
    <w:rsid w:val="009B39D6"/>
    <w:rsid w:val="009B3CA6"/>
    <w:rsid w:val="009B3FFD"/>
    <w:rsid w:val="009B427F"/>
    <w:rsid w:val="009B45C7"/>
    <w:rsid w:val="009B4805"/>
    <w:rsid w:val="009B4973"/>
    <w:rsid w:val="009B5273"/>
    <w:rsid w:val="009B52A8"/>
    <w:rsid w:val="009B5642"/>
    <w:rsid w:val="009B6EED"/>
    <w:rsid w:val="009B6F87"/>
    <w:rsid w:val="009B77D7"/>
    <w:rsid w:val="009B79F6"/>
    <w:rsid w:val="009C06A4"/>
    <w:rsid w:val="009C0DF7"/>
    <w:rsid w:val="009C1107"/>
    <w:rsid w:val="009C12ED"/>
    <w:rsid w:val="009C1408"/>
    <w:rsid w:val="009C1438"/>
    <w:rsid w:val="009C16E1"/>
    <w:rsid w:val="009C19F8"/>
    <w:rsid w:val="009C1E16"/>
    <w:rsid w:val="009C2560"/>
    <w:rsid w:val="009C27C9"/>
    <w:rsid w:val="009C3B65"/>
    <w:rsid w:val="009C3ECA"/>
    <w:rsid w:val="009C4079"/>
    <w:rsid w:val="009C4156"/>
    <w:rsid w:val="009C48F2"/>
    <w:rsid w:val="009C4EC3"/>
    <w:rsid w:val="009C52E8"/>
    <w:rsid w:val="009C5487"/>
    <w:rsid w:val="009C5566"/>
    <w:rsid w:val="009C556E"/>
    <w:rsid w:val="009C5990"/>
    <w:rsid w:val="009C5B2F"/>
    <w:rsid w:val="009C5EF2"/>
    <w:rsid w:val="009C60BB"/>
    <w:rsid w:val="009C6207"/>
    <w:rsid w:val="009C6312"/>
    <w:rsid w:val="009C6535"/>
    <w:rsid w:val="009C6F20"/>
    <w:rsid w:val="009C776B"/>
    <w:rsid w:val="009C7907"/>
    <w:rsid w:val="009D031F"/>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AAF"/>
    <w:rsid w:val="009D6ED2"/>
    <w:rsid w:val="009D70CC"/>
    <w:rsid w:val="009D7216"/>
    <w:rsid w:val="009E0031"/>
    <w:rsid w:val="009E0A39"/>
    <w:rsid w:val="009E0FA3"/>
    <w:rsid w:val="009E18A7"/>
    <w:rsid w:val="009E1B69"/>
    <w:rsid w:val="009E29EC"/>
    <w:rsid w:val="009E2B50"/>
    <w:rsid w:val="009E2CE6"/>
    <w:rsid w:val="009E3607"/>
    <w:rsid w:val="009E3FB9"/>
    <w:rsid w:val="009E44F5"/>
    <w:rsid w:val="009E5334"/>
    <w:rsid w:val="009E5483"/>
    <w:rsid w:val="009E598D"/>
    <w:rsid w:val="009E5E59"/>
    <w:rsid w:val="009E5EAE"/>
    <w:rsid w:val="009E64C7"/>
    <w:rsid w:val="009E65D1"/>
    <w:rsid w:val="009E660C"/>
    <w:rsid w:val="009E6CBF"/>
    <w:rsid w:val="009E76A0"/>
    <w:rsid w:val="009E76E0"/>
    <w:rsid w:val="009E78F2"/>
    <w:rsid w:val="009F0523"/>
    <w:rsid w:val="009F0C7E"/>
    <w:rsid w:val="009F0D74"/>
    <w:rsid w:val="009F1149"/>
    <w:rsid w:val="009F1AB3"/>
    <w:rsid w:val="009F203A"/>
    <w:rsid w:val="009F231E"/>
    <w:rsid w:val="009F2433"/>
    <w:rsid w:val="009F2CC0"/>
    <w:rsid w:val="009F38B5"/>
    <w:rsid w:val="009F3972"/>
    <w:rsid w:val="009F4419"/>
    <w:rsid w:val="009F58CE"/>
    <w:rsid w:val="009F5AED"/>
    <w:rsid w:val="009F5FB5"/>
    <w:rsid w:val="009F61EC"/>
    <w:rsid w:val="009F7624"/>
    <w:rsid w:val="009F7B1D"/>
    <w:rsid w:val="00A006A6"/>
    <w:rsid w:val="00A00EAE"/>
    <w:rsid w:val="00A013F7"/>
    <w:rsid w:val="00A01711"/>
    <w:rsid w:val="00A01A59"/>
    <w:rsid w:val="00A026DC"/>
    <w:rsid w:val="00A026F2"/>
    <w:rsid w:val="00A02AC4"/>
    <w:rsid w:val="00A02C93"/>
    <w:rsid w:val="00A0324E"/>
    <w:rsid w:val="00A03C4D"/>
    <w:rsid w:val="00A03FCB"/>
    <w:rsid w:val="00A042E2"/>
    <w:rsid w:val="00A0438C"/>
    <w:rsid w:val="00A04A2A"/>
    <w:rsid w:val="00A056C7"/>
    <w:rsid w:val="00A058A9"/>
    <w:rsid w:val="00A064B2"/>
    <w:rsid w:val="00A06F5D"/>
    <w:rsid w:val="00A073B4"/>
    <w:rsid w:val="00A07444"/>
    <w:rsid w:val="00A07542"/>
    <w:rsid w:val="00A07662"/>
    <w:rsid w:val="00A07A6A"/>
    <w:rsid w:val="00A07B7D"/>
    <w:rsid w:val="00A07BCB"/>
    <w:rsid w:val="00A07F27"/>
    <w:rsid w:val="00A100B0"/>
    <w:rsid w:val="00A10173"/>
    <w:rsid w:val="00A10323"/>
    <w:rsid w:val="00A1049E"/>
    <w:rsid w:val="00A104BE"/>
    <w:rsid w:val="00A1097E"/>
    <w:rsid w:val="00A10ADE"/>
    <w:rsid w:val="00A10B6D"/>
    <w:rsid w:val="00A10B85"/>
    <w:rsid w:val="00A11A5E"/>
    <w:rsid w:val="00A12BD0"/>
    <w:rsid w:val="00A12C11"/>
    <w:rsid w:val="00A13A6B"/>
    <w:rsid w:val="00A1410A"/>
    <w:rsid w:val="00A14420"/>
    <w:rsid w:val="00A1446E"/>
    <w:rsid w:val="00A14B72"/>
    <w:rsid w:val="00A1524C"/>
    <w:rsid w:val="00A158C2"/>
    <w:rsid w:val="00A15B6A"/>
    <w:rsid w:val="00A15C27"/>
    <w:rsid w:val="00A16ADF"/>
    <w:rsid w:val="00A16BA7"/>
    <w:rsid w:val="00A16BF2"/>
    <w:rsid w:val="00A1720E"/>
    <w:rsid w:val="00A17655"/>
    <w:rsid w:val="00A177ED"/>
    <w:rsid w:val="00A17A0F"/>
    <w:rsid w:val="00A17E09"/>
    <w:rsid w:val="00A20283"/>
    <w:rsid w:val="00A203C7"/>
    <w:rsid w:val="00A2105A"/>
    <w:rsid w:val="00A21BFE"/>
    <w:rsid w:val="00A21F7F"/>
    <w:rsid w:val="00A220BC"/>
    <w:rsid w:val="00A22652"/>
    <w:rsid w:val="00A22C49"/>
    <w:rsid w:val="00A23029"/>
    <w:rsid w:val="00A232D6"/>
    <w:rsid w:val="00A236AA"/>
    <w:rsid w:val="00A23946"/>
    <w:rsid w:val="00A23C09"/>
    <w:rsid w:val="00A24150"/>
    <w:rsid w:val="00A2415A"/>
    <w:rsid w:val="00A249BF"/>
    <w:rsid w:val="00A24B90"/>
    <w:rsid w:val="00A24BCC"/>
    <w:rsid w:val="00A25252"/>
    <w:rsid w:val="00A25347"/>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51E"/>
    <w:rsid w:val="00A30905"/>
    <w:rsid w:val="00A30929"/>
    <w:rsid w:val="00A3099E"/>
    <w:rsid w:val="00A30C4B"/>
    <w:rsid w:val="00A30CD8"/>
    <w:rsid w:val="00A30F01"/>
    <w:rsid w:val="00A315B4"/>
    <w:rsid w:val="00A31979"/>
    <w:rsid w:val="00A32008"/>
    <w:rsid w:val="00A321B4"/>
    <w:rsid w:val="00A3248A"/>
    <w:rsid w:val="00A32636"/>
    <w:rsid w:val="00A32C02"/>
    <w:rsid w:val="00A32CF8"/>
    <w:rsid w:val="00A33201"/>
    <w:rsid w:val="00A3377F"/>
    <w:rsid w:val="00A33FB6"/>
    <w:rsid w:val="00A34493"/>
    <w:rsid w:val="00A346C0"/>
    <w:rsid w:val="00A347EA"/>
    <w:rsid w:val="00A348BB"/>
    <w:rsid w:val="00A351B7"/>
    <w:rsid w:val="00A35275"/>
    <w:rsid w:val="00A35282"/>
    <w:rsid w:val="00A3531C"/>
    <w:rsid w:val="00A35CA0"/>
    <w:rsid w:val="00A35D5D"/>
    <w:rsid w:val="00A35F55"/>
    <w:rsid w:val="00A36530"/>
    <w:rsid w:val="00A36B5C"/>
    <w:rsid w:val="00A374AE"/>
    <w:rsid w:val="00A378E6"/>
    <w:rsid w:val="00A37A50"/>
    <w:rsid w:val="00A37E57"/>
    <w:rsid w:val="00A37FCB"/>
    <w:rsid w:val="00A400FB"/>
    <w:rsid w:val="00A404FD"/>
    <w:rsid w:val="00A41455"/>
    <w:rsid w:val="00A41580"/>
    <w:rsid w:val="00A41B65"/>
    <w:rsid w:val="00A4254F"/>
    <w:rsid w:val="00A42DB7"/>
    <w:rsid w:val="00A43278"/>
    <w:rsid w:val="00A43290"/>
    <w:rsid w:val="00A433C8"/>
    <w:rsid w:val="00A43921"/>
    <w:rsid w:val="00A43DE5"/>
    <w:rsid w:val="00A44725"/>
    <w:rsid w:val="00A44797"/>
    <w:rsid w:val="00A447CD"/>
    <w:rsid w:val="00A449E8"/>
    <w:rsid w:val="00A455F8"/>
    <w:rsid w:val="00A46453"/>
    <w:rsid w:val="00A466D9"/>
    <w:rsid w:val="00A46878"/>
    <w:rsid w:val="00A46C8A"/>
    <w:rsid w:val="00A4757A"/>
    <w:rsid w:val="00A47C42"/>
    <w:rsid w:val="00A50C5F"/>
    <w:rsid w:val="00A51156"/>
    <w:rsid w:val="00A51236"/>
    <w:rsid w:val="00A514C3"/>
    <w:rsid w:val="00A51663"/>
    <w:rsid w:val="00A522F3"/>
    <w:rsid w:val="00A5293E"/>
    <w:rsid w:val="00A5390B"/>
    <w:rsid w:val="00A5449D"/>
    <w:rsid w:val="00A544FD"/>
    <w:rsid w:val="00A54915"/>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1F"/>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0A73"/>
    <w:rsid w:val="00A71214"/>
    <w:rsid w:val="00A7124A"/>
    <w:rsid w:val="00A71482"/>
    <w:rsid w:val="00A721F7"/>
    <w:rsid w:val="00A73A73"/>
    <w:rsid w:val="00A73C7A"/>
    <w:rsid w:val="00A74102"/>
    <w:rsid w:val="00A747F8"/>
    <w:rsid w:val="00A74811"/>
    <w:rsid w:val="00A74A01"/>
    <w:rsid w:val="00A7510E"/>
    <w:rsid w:val="00A75114"/>
    <w:rsid w:val="00A75D81"/>
    <w:rsid w:val="00A7603A"/>
    <w:rsid w:val="00A76103"/>
    <w:rsid w:val="00A76552"/>
    <w:rsid w:val="00A76E0A"/>
    <w:rsid w:val="00A7710C"/>
    <w:rsid w:val="00A77238"/>
    <w:rsid w:val="00A77504"/>
    <w:rsid w:val="00A77648"/>
    <w:rsid w:val="00A77A6A"/>
    <w:rsid w:val="00A77B98"/>
    <w:rsid w:val="00A77DCB"/>
    <w:rsid w:val="00A800D5"/>
    <w:rsid w:val="00A8030B"/>
    <w:rsid w:val="00A803A2"/>
    <w:rsid w:val="00A8055D"/>
    <w:rsid w:val="00A807CD"/>
    <w:rsid w:val="00A80C6F"/>
    <w:rsid w:val="00A80F71"/>
    <w:rsid w:val="00A8102D"/>
    <w:rsid w:val="00A8149F"/>
    <w:rsid w:val="00A815DF"/>
    <w:rsid w:val="00A81812"/>
    <w:rsid w:val="00A8203E"/>
    <w:rsid w:val="00A820E2"/>
    <w:rsid w:val="00A82813"/>
    <w:rsid w:val="00A82A12"/>
    <w:rsid w:val="00A83141"/>
    <w:rsid w:val="00A83173"/>
    <w:rsid w:val="00A8352B"/>
    <w:rsid w:val="00A83936"/>
    <w:rsid w:val="00A839A4"/>
    <w:rsid w:val="00A83FC8"/>
    <w:rsid w:val="00A840B7"/>
    <w:rsid w:val="00A84241"/>
    <w:rsid w:val="00A8426F"/>
    <w:rsid w:val="00A846F0"/>
    <w:rsid w:val="00A84800"/>
    <w:rsid w:val="00A84827"/>
    <w:rsid w:val="00A84897"/>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3F2A"/>
    <w:rsid w:val="00A93F6B"/>
    <w:rsid w:val="00A943AA"/>
    <w:rsid w:val="00A9456D"/>
    <w:rsid w:val="00A94E82"/>
    <w:rsid w:val="00A95373"/>
    <w:rsid w:val="00A954EE"/>
    <w:rsid w:val="00A9584C"/>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3F00"/>
    <w:rsid w:val="00AA4245"/>
    <w:rsid w:val="00AA424D"/>
    <w:rsid w:val="00AA4579"/>
    <w:rsid w:val="00AA465A"/>
    <w:rsid w:val="00AA4A2C"/>
    <w:rsid w:val="00AA4CC8"/>
    <w:rsid w:val="00AA53BF"/>
    <w:rsid w:val="00AA56EB"/>
    <w:rsid w:val="00AA5D3B"/>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1D7B"/>
    <w:rsid w:val="00AB22D4"/>
    <w:rsid w:val="00AB33D6"/>
    <w:rsid w:val="00AB3758"/>
    <w:rsid w:val="00AB3C0B"/>
    <w:rsid w:val="00AB42CF"/>
    <w:rsid w:val="00AB4854"/>
    <w:rsid w:val="00AB4A6C"/>
    <w:rsid w:val="00AB4D32"/>
    <w:rsid w:val="00AB5799"/>
    <w:rsid w:val="00AB58F1"/>
    <w:rsid w:val="00AB59E1"/>
    <w:rsid w:val="00AB5B28"/>
    <w:rsid w:val="00AB5DA4"/>
    <w:rsid w:val="00AB6465"/>
    <w:rsid w:val="00AB648D"/>
    <w:rsid w:val="00AB6957"/>
    <w:rsid w:val="00AB697B"/>
    <w:rsid w:val="00AB6EBB"/>
    <w:rsid w:val="00AB70C9"/>
    <w:rsid w:val="00AB754D"/>
    <w:rsid w:val="00AB78C3"/>
    <w:rsid w:val="00AB78F6"/>
    <w:rsid w:val="00AC007F"/>
    <w:rsid w:val="00AC0328"/>
    <w:rsid w:val="00AC0411"/>
    <w:rsid w:val="00AC08CE"/>
    <w:rsid w:val="00AC128D"/>
    <w:rsid w:val="00AC1D5C"/>
    <w:rsid w:val="00AC2190"/>
    <w:rsid w:val="00AC23C4"/>
    <w:rsid w:val="00AC2433"/>
    <w:rsid w:val="00AC270F"/>
    <w:rsid w:val="00AC27ED"/>
    <w:rsid w:val="00AC2950"/>
    <w:rsid w:val="00AC296E"/>
    <w:rsid w:val="00AC29BF"/>
    <w:rsid w:val="00AC35D0"/>
    <w:rsid w:val="00AC3EE2"/>
    <w:rsid w:val="00AC4232"/>
    <w:rsid w:val="00AC436D"/>
    <w:rsid w:val="00AC4751"/>
    <w:rsid w:val="00AC4CAD"/>
    <w:rsid w:val="00AC5106"/>
    <w:rsid w:val="00AC52AC"/>
    <w:rsid w:val="00AC53AE"/>
    <w:rsid w:val="00AC5415"/>
    <w:rsid w:val="00AC561E"/>
    <w:rsid w:val="00AC5AA7"/>
    <w:rsid w:val="00AC5EBB"/>
    <w:rsid w:val="00AC5FD1"/>
    <w:rsid w:val="00AC6202"/>
    <w:rsid w:val="00AC6560"/>
    <w:rsid w:val="00AC6898"/>
    <w:rsid w:val="00AC6B71"/>
    <w:rsid w:val="00AC6CCA"/>
    <w:rsid w:val="00AC7329"/>
    <w:rsid w:val="00AC7C39"/>
    <w:rsid w:val="00AC7CD0"/>
    <w:rsid w:val="00AD11BB"/>
    <w:rsid w:val="00AD1918"/>
    <w:rsid w:val="00AD22FC"/>
    <w:rsid w:val="00AD24B1"/>
    <w:rsid w:val="00AD256D"/>
    <w:rsid w:val="00AD26EA"/>
    <w:rsid w:val="00AD299A"/>
    <w:rsid w:val="00AD2E3C"/>
    <w:rsid w:val="00AD2FE6"/>
    <w:rsid w:val="00AD35F6"/>
    <w:rsid w:val="00AD3C74"/>
    <w:rsid w:val="00AD4B57"/>
    <w:rsid w:val="00AD4DA9"/>
    <w:rsid w:val="00AD5034"/>
    <w:rsid w:val="00AD5523"/>
    <w:rsid w:val="00AD5BEC"/>
    <w:rsid w:val="00AD5D0A"/>
    <w:rsid w:val="00AD5DCC"/>
    <w:rsid w:val="00AD5E3C"/>
    <w:rsid w:val="00AD5E63"/>
    <w:rsid w:val="00AD6175"/>
    <w:rsid w:val="00AD6317"/>
    <w:rsid w:val="00AD6DF3"/>
    <w:rsid w:val="00AD6F48"/>
    <w:rsid w:val="00AD7535"/>
    <w:rsid w:val="00AD780D"/>
    <w:rsid w:val="00AD7C3A"/>
    <w:rsid w:val="00AE0490"/>
    <w:rsid w:val="00AE0A2F"/>
    <w:rsid w:val="00AE0A86"/>
    <w:rsid w:val="00AE0C3B"/>
    <w:rsid w:val="00AE1745"/>
    <w:rsid w:val="00AE1A51"/>
    <w:rsid w:val="00AE20FA"/>
    <w:rsid w:val="00AE320F"/>
    <w:rsid w:val="00AE3227"/>
    <w:rsid w:val="00AE3CBB"/>
    <w:rsid w:val="00AE3E14"/>
    <w:rsid w:val="00AE415B"/>
    <w:rsid w:val="00AE492A"/>
    <w:rsid w:val="00AE51F6"/>
    <w:rsid w:val="00AE547D"/>
    <w:rsid w:val="00AE63CB"/>
    <w:rsid w:val="00AE6AF4"/>
    <w:rsid w:val="00AE6BB5"/>
    <w:rsid w:val="00AE6E28"/>
    <w:rsid w:val="00AE6F8F"/>
    <w:rsid w:val="00AE74A5"/>
    <w:rsid w:val="00AE7656"/>
    <w:rsid w:val="00AF07E0"/>
    <w:rsid w:val="00AF0822"/>
    <w:rsid w:val="00AF13D8"/>
    <w:rsid w:val="00AF177B"/>
    <w:rsid w:val="00AF1A64"/>
    <w:rsid w:val="00AF1B29"/>
    <w:rsid w:val="00AF1F1F"/>
    <w:rsid w:val="00AF1F72"/>
    <w:rsid w:val="00AF24AA"/>
    <w:rsid w:val="00AF25BD"/>
    <w:rsid w:val="00AF3746"/>
    <w:rsid w:val="00AF3DED"/>
    <w:rsid w:val="00AF4066"/>
    <w:rsid w:val="00AF475D"/>
    <w:rsid w:val="00AF52D0"/>
    <w:rsid w:val="00AF54A1"/>
    <w:rsid w:val="00AF5D64"/>
    <w:rsid w:val="00AF63F4"/>
    <w:rsid w:val="00AF6632"/>
    <w:rsid w:val="00AF6B2D"/>
    <w:rsid w:val="00AF6BA4"/>
    <w:rsid w:val="00AF6BE8"/>
    <w:rsid w:val="00AF76BD"/>
    <w:rsid w:val="00AF776A"/>
    <w:rsid w:val="00AF78B5"/>
    <w:rsid w:val="00AF78EE"/>
    <w:rsid w:val="00AF790E"/>
    <w:rsid w:val="00AF7939"/>
    <w:rsid w:val="00AF7972"/>
    <w:rsid w:val="00AF7EDB"/>
    <w:rsid w:val="00AF7EF3"/>
    <w:rsid w:val="00B00588"/>
    <w:rsid w:val="00B00AE4"/>
    <w:rsid w:val="00B00BF4"/>
    <w:rsid w:val="00B011E9"/>
    <w:rsid w:val="00B01397"/>
    <w:rsid w:val="00B02131"/>
    <w:rsid w:val="00B02342"/>
    <w:rsid w:val="00B02F55"/>
    <w:rsid w:val="00B03B44"/>
    <w:rsid w:val="00B0459D"/>
    <w:rsid w:val="00B046CE"/>
    <w:rsid w:val="00B047AE"/>
    <w:rsid w:val="00B04D03"/>
    <w:rsid w:val="00B050CC"/>
    <w:rsid w:val="00B051F5"/>
    <w:rsid w:val="00B05319"/>
    <w:rsid w:val="00B05561"/>
    <w:rsid w:val="00B058DD"/>
    <w:rsid w:val="00B05907"/>
    <w:rsid w:val="00B0598B"/>
    <w:rsid w:val="00B05EDB"/>
    <w:rsid w:val="00B067F3"/>
    <w:rsid w:val="00B07143"/>
    <w:rsid w:val="00B07485"/>
    <w:rsid w:val="00B07733"/>
    <w:rsid w:val="00B07C88"/>
    <w:rsid w:val="00B07EBE"/>
    <w:rsid w:val="00B1040E"/>
    <w:rsid w:val="00B10587"/>
    <w:rsid w:val="00B10905"/>
    <w:rsid w:val="00B10F47"/>
    <w:rsid w:val="00B10FD3"/>
    <w:rsid w:val="00B11486"/>
    <w:rsid w:val="00B11AF9"/>
    <w:rsid w:val="00B11FB2"/>
    <w:rsid w:val="00B12358"/>
    <w:rsid w:val="00B12A8C"/>
    <w:rsid w:val="00B12F88"/>
    <w:rsid w:val="00B130F7"/>
    <w:rsid w:val="00B133B7"/>
    <w:rsid w:val="00B13687"/>
    <w:rsid w:val="00B14433"/>
    <w:rsid w:val="00B1447A"/>
    <w:rsid w:val="00B145E7"/>
    <w:rsid w:val="00B14B7E"/>
    <w:rsid w:val="00B14DE2"/>
    <w:rsid w:val="00B1506C"/>
    <w:rsid w:val="00B1544C"/>
    <w:rsid w:val="00B15FB6"/>
    <w:rsid w:val="00B16414"/>
    <w:rsid w:val="00B16B49"/>
    <w:rsid w:val="00B16E90"/>
    <w:rsid w:val="00B16F8A"/>
    <w:rsid w:val="00B172A3"/>
    <w:rsid w:val="00B174CB"/>
    <w:rsid w:val="00B177F6"/>
    <w:rsid w:val="00B17945"/>
    <w:rsid w:val="00B179D4"/>
    <w:rsid w:val="00B17E2B"/>
    <w:rsid w:val="00B17E7E"/>
    <w:rsid w:val="00B207AB"/>
    <w:rsid w:val="00B207D8"/>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37D6"/>
    <w:rsid w:val="00B24AF7"/>
    <w:rsid w:val="00B250A5"/>
    <w:rsid w:val="00B25199"/>
    <w:rsid w:val="00B25277"/>
    <w:rsid w:val="00B255A8"/>
    <w:rsid w:val="00B25790"/>
    <w:rsid w:val="00B259DD"/>
    <w:rsid w:val="00B25B10"/>
    <w:rsid w:val="00B25D51"/>
    <w:rsid w:val="00B263C9"/>
    <w:rsid w:val="00B270FC"/>
    <w:rsid w:val="00B27F1B"/>
    <w:rsid w:val="00B301D9"/>
    <w:rsid w:val="00B30EA0"/>
    <w:rsid w:val="00B30F4B"/>
    <w:rsid w:val="00B31151"/>
    <w:rsid w:val="00B3214B"/>
    <w:rsid w:val="00B3346A"/>
    <w:rsid w:val="00B3383D"/>
    <w:rsid w:val="00B33EC3"/>
    <w:rsid w:val="00B340D1"/>
    <w:rsid w:val="00B349BD"/>
    <w:rsid w:val="00B34B0B"/>
    <w:rsid w:val="00B34E93"/>
    <w:rsid w:val="00B35897"/>
    <w:rsid w:val="00B35A28"/>
    <w:rsid w:val="00B35C5F"/>
    <w:rsid w:val="00B35E04"/>
    <w:rsid w:val="00B360AB"/>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C6C"/>
    <w:rsid w:val="00B42CB5"/>
    <w:rsid w:val="00B4374F"/>
    <w:rsid w:val="00B43954"/>
    <w:rsid w:val="00B43D6A"/>
    <w:rsid w:val="00B43F05"/>
    <w:rsid w:val="00B45487"/>
    <w:rsid w:val="00B4587A"/>
    <w:rsid w:val="00B45C79"/>
    <w:rsid w:val="00B45CF5"/>
    <w:rsid w:val="00B45E68"/>
    <w:rsid w:val="00B46020"/>
    <w:rsid w:val="00B468E5"/>
    <w:rsid w:val="00B4696B"/>
    <w:rsid w:val="00B46ECB"/>
    <w:rsid w:val="00B500A5"/>
    <w:rsid w:val="00B505A1"/>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8B6"/>
    <w:rsid w:val="00B53CE9"/>
    <w:rsid w:val="00B5478C"/>
    <w:rsid w:val="00B54BC1"/>
    <w:rsid w:val="00B55108"/>
    <w:rsid w:val="00B551AA"/>
    <w:rsid w:val="00B5567D"/>
    <w:rsid w:val="00B55EAB"/>
    <w:rsid w:val="00B568AD"/>
    <w:rsid w:val="00B56ED9"/>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251"/>
    <w:rsid w:val="00B623D4"/>
    <w:rsid w:val="00B62A6A"/>
    <w:rsid w:val="00B62DA7"/>
    <w:rsid w:val="00B62E3E"/>
    <w:rsid w:val="00B6307A"/>
    <w:rsid w:val="00B634B1"/>
    <w:rsid w:val="00B6370A"/>
    <w:rsid w:val="00B63B18"/>
    <w:rsid w:val="00B63B76"/>
    <w:rsid w:val="00B63FA8"/>
    <w:rsid w:val="00B640E9"/>
    <w:rsid w:val="00B6426D"/>
    <w:rsid w:val="00B64906"/>
    <w:rsid w:val="00B64DDA"/>
    <w:rsid w:val="00B6550C"/>
    <w:rsid w:val="00B656E3"/>
    <w:rsid w:val="00B65A02"/>
    <w:rsid w:val="00B65A89"/>
    <w:rsid w:val="00B661B7"/>
    <w:rsid w:val="00B6667F"/>
    <w:rsid w:val="00B66A22"/>
    <w:rsid w:val="00B6726A"/>
    <w:rsid w:val="00B67305"/>
    <w:rsid w:val="00B67655"/>
    <w:rsid w:val="00B67BF3"/>
    <w:rsid w:val="00B67C64"/>
    <w:rsid w:val="00B67D4C"/>
    <w:rsid w:val="00B70B5A"/>
    <w:rsid w:val="00B7172C"/>
    <w:rsid w:val="00B717C3"/>
    <w:rsid w:val="00B719B8"/>
    <w:rsid w:val="00B7216B"/>
    <w:rsid w:val="00B72C2D"/>
    <w:rsid w:val="00B72FFC"/>
    <w:rsid w:val="00B735BC"/>
    <w:rsid w:val="00B737D9"/>
    <w:rsid w:val="00B73CC1"/>
    <w:rsid w:val="00B73D2F"/>
    <w:rsid w:val="00B7442E"/>
    <w:rsid w:val="00B74505"/>
    <w:rsid w:val="00B7488F"/>
    <w:rsid w:val="00B74987"/>
    <w:rsid w:val="00B74F99"/>
    <w:rsid w:val="00B755E1"/>
    <w:rsid w:val="00B757F2"/>
    <w:rsid w:val="00B75A08"/>
    <w:rsid w:val="00B75DE1"/>
    <w:rsid w:val="00B761AB"/>
    <w:rsid w:val="00B7645F"/>
    <w:rsid w:val="00B76A6E"/>
    <w:rsid w:val="00B76F31"/>
    <w:rsid w:val="00B773BC"/>
    <w:rsid w:val="00B77507"/>
    <w:rsid w:val="00B77802"/>
    <w:rsid w:val="00B7782A"/>
    <w:rsid w:val="00B77A8C"/>
    <w:rsid w:val="00B77F63"/>
    <w:rsid w:val="00B80032"/>
    <w:rsid w:val="00B80375"/>
    <w:rsid w:val="00B80399"/>
    <w:rsid w:val="00B80CBD"/>
    <w:rsid w:val="00B81045"/>
    <w:rsid w:val="00B810E1"/>
    <w:rsid w:val="00B812B2"/>
    <w:rsid w:val="00B817D6"/>
    <w:rsid w:val="00B82163"/>
    <w:rsid w:val="00B82A40"/>
    <w:rsid w:val="00B82EFB"/>
    <w:rsid w:val="00B83A3D"/>
    <w:rsid w:val="00B84764"/>
    <w:rsid w:val="00B84934"/>
    <w:rsid w:val="00B84B70"/>
    <w:rsid w:val="00B84CB2"/>
    <w:rsid w:val="00B850E9"/>
    <w:rsid w:val="00B855A4"/>
    <w:rsid w:val="00B858B7"/>
    <w:rsid w:val="00B85F87"/>
    <w:rsid w:val="00B8633C"/>
    <w:rsid w:val="00B86A09"/>
    <w:rsid w:val="00B86C2A"/>
    <w:rsid w:val="00B8728E"/>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1C0"/>
    <w:rsid w:val="00B94200"/>
    <w:rsid w:val="00B9445C"/>
    <w:rsid w:val="00B94860"/>
    <w:rsid w:val="00B9495F"/>
    <w:rsid w:val="00B94FB3"/>
    <w:rsid w:val="00B951A6"/>
    <w:rsid w:val="00B954ED"/>
    <w:rsid w:val="00B95512"/>
    <w:rsid w:val="00B95733"/>
    <w:rsid w:val="00B95B28"/>
    <w:rsid w:val="00B96216"/>
    <w:rsid w:val="00B96BAA"/>
    <w:rsid w:val="00B96E08"/>
    <w:rsid w:val="00B96F86"/>
    <w:rsid w:val="00B97090"/>
    <w:rsid w:val="00B9753E"/>
    <w:rsid w:val="00B97AD4"/>
    <w:rsid w:val="00BA01CF"/>
    <w:rsid w:val="00BA0274"/>
    <w:rsid w:val="00BA056E"/>
    <w:rsid w:val="00BA0651"/>
    <w:rsid w:val="00BA06B3"/>
    <w:rsid w:val="00BA0F8D"/>
    <w:rsid w:val="00BA11DA"/>
    <w:rsid w:val="00BA185A"/>
    <w:rsid w:val="00BA19C4"/>
    <w:rsid w:val="00BA1AB7"/>
    <w:rsid w:val="00BA1C0A"/>
    <w:rsid w:val="00BA1D83"/>
    <w:rsid w:val="00BA2874"/>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35F"/>
    <w:rsid w:val="00BB4783"/>
    <w:rsid w:val="00BB486D"/>
    <w:rsid w:val="00BB4AB5"/>
    <w:rsid w:val="00BB5192"/>
    <w:rsid w:val="00BB58B1"/>
    <w:rsid w:val="00BB5920"/>
    <w:rsid w:val="00BB5D0A"/>
    <w:rsid w:val="00BB652F"/>
    <w:rsid w:val="00BB6533"/>
    <w:rsid w:val="00BB68F0"/>
    <w:rsid w:val="00BB6D09"/>
    <w:rsid w:val="00BB6E20"/>
    <w:rsid w:val="00BB7237"/>
    <w:rsid w:val="00BB724A"/>
    <w:rsid w:val="00BB75D3"/>
    <w:rsid w:val="00BB7D6A"/>
    <w:rsid w:val="00BC0106"/>
    <w:rsid w:val="00BC042F"/>
    <w:rsid w:val="00BC0438"/>
    <w:rsid w:val="00BC05DF"/>
    <w:rsid w:val="00BC06FE"/>
    <w:rsid w:val="00BC117F"/>
    <w:rsid w:val="00BC17BE"/>
    <w:rsid w:val="00BC17F3"/>
    <w:rsid w:val="00BC1B61"/>
    <w:rsid w:val="00BC1E04"/>
    <w:rsid w:val="00BC26DF"/>
    <w:rsid w:val="00BC2778"/>
    <w:rsid w:val="00BC2C5A"/>
    <w:rsid w:val="00BC30DD"/>
    <w:rsid w:val="00BC397E"/>
    <w:rsid w:val="00BC3C7E"/>
    <w:rsid w:val="00BC3D10"/>
    <w:rsid w:val="00BC3FC2"/>
    <w:rsid w:val="00BC41BD"/>
    <w:rsid w:val="00BC4491"/>
    <w:rsid w:val="00BC450B"/>
    <w:rsid w:val="00BC4898"/>
    <w:rsid w:val="00BC4980"/>
    <w:rsid w:val="00BC4D84"/>
    <w:rsid w:val="00BC576E"/>
    <w:rsid w:val="00BC590B"/>
    <w:rsid w:val="00BC598B"/>
    <w:rsid w:val="00BC608B"/>
    <w:rsid w:val="00BC6220"/>
    <w:rsid w:val="00BC6C6C"/>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2A88"/>
    <w:rsid w:val="00BD3269"/>
    <w:rsid w:val="00BD36CB"/>
    <w:rsid w:val="00BD3C8F"/>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5367"/>
    <w:rsid w:val="00BE54F4"/>
    <w:rsid w:val="00BE5812"/>
    <w:rsid w:val="00BE5C64"/>
    <w:rsid w:val="00BE6737"/>
    <w:rsid w:val="00BE67EF"/>
    <w:rsid w:val="00BE6D3A"/>
    <w:rsid w:val="00BE7153"/>
    <w:rsid w:val="00BE7CF1"/>
    <w:rsid w:val="00BE7DB1"/>
    <w:rsid w:val="00BF09DB"/>
    <w:rsid w:val="00BF0E18"/>
    <w:rsid w:val="00BF1031"/>
    <w:rsid w:val="00BF10E6"/>
    <w:rsid w:val="00BF12DE"/>
    <w:rsid w:val="00BF2599"/>
    <w:rsid w:val="00BF27F8"/>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4CA"/>
    <w:rsid w:val="00C00544"/>
    <w:rsid w:val="00C00D1E"/>
    <w:rsid w:val="00C0113B"/>
    <w:rsid w:val="00C0193F"/>
    <w:rsid w:val="00C01CD1"/>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5D0A"/>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282"/>
    <w:rsid w:val="00C128C3"/>
    <w:rsid w:val="00C129E3"/>
    <w:rsid w:val="00C12BDD"/>
    <w:rsid w:val="00C15133"/>
    <w:rsid w:val="00C15367"/>
    <w:rsid w:val="00C15710"/>
    <w:rsid w:val="00C159B3"/>
    <w:rsid w:val="00C15DD9"/>
    <w:rsid w:val="00C15E6A"/>
    <w:rsid w:val="00C15F33"/>
    <w:rsid w:val="00C16487"/>
    <w:rsid w:val="00C165BE"/>
    <w:rsid w:val="00C1672E"/>
    <w:rsid w:val="00C16917"/>
    <w:rsid w:val="00C17318"/>
    <w:rsid w:val="00C179EF"/>
    <w:rsid w:val="00C17DB6"/>
    <w:rsid w:val="00C20149"/>
    <w:rsid w:val="00C206B5"/>
    <w:rsid w:val="00C20BD5"/>
    <w:rsid w:val="00C20C06"/>
    <w:rsid w:val="00C20FD3"/>
    <w:rsid w:val="00C2130C"/>
    <w:rsid w:val="00C2192C"/>
    <w:rsid w:val="00C21D39"/>
    <w:rsid w:val="00C22274"/>
    <w:rsid w:val="00C22959"/>
    <w:rsid w:val="00C22B09"/>
    <w:rsid w:val="00C22EB6"/>
    <w:rsid w:val="00C22F82"/>
    <w:rsid w:val="00C23879"/>
    <w:rsid w:val="00C23A36"/>
    <w:rsid w:val="00C23FBA"/>
    <w:rsid w:val="00C24FD7"/>
    <w:rsid w:val="00C2518A"/>
    <w:rsid w:val="00C25898"/>
    <w:rsid w:val="00C260FA"/>
    <w:rsid w:val="00C261E1"/>
    <w:rsid w:val="00C268F2"/>
    <w:rsid w:val="00C26920"/>
    <w:rsid w:val="00C26FE4"/>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651"/>
    <w:rsid w:val="00C40846"/>
    <w:rsid w:val="00C409AC"/>
    <w:rsid w:val="00C40C8E"/>
    <w:rsid w:val="00C40C92"/>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6E32"/>
    <w:rsid w:val="00C4704C"/>
    <w:rsid w:val="00C470E0"/>
    <w:rsid w:val="00C474DB"/>
    <w:rsid w:val="00C47581"/>
    <w:rsid w:val="00C478E6"/>
    <w:rsid w:val="00C47C0D"/>
    <w:rsid w:val="00C47CB0"/>
    <w:rsid w:val="00C50796"/>
    <w:rsid w:val="00C50CAF"/>
    <w:rsid w:val="00C50E23"/>
    <w:rsid w:val="00C519E7"/>
    <w:rsid w:val="00C51A62"/>
    <w:rsid w:val="00C51ADB"/>
    <w:rsid w:val="00C51D40"/>
    <w:rsid w:val="00C51D84"/>
    <w:rsid w:val="00C52228"/>
    <w:rsid w:val="00C52577"/>
    <w:rsid w:val="00C5273E"/>
    <w:rsid w:val="00C52D21"/>
    <w:rsid w:val="00C52F48"/>
    <w:rsid w:val="00C532F8"/>
    <w:rsid w:val="00C533A3"/>
    <w:rsid w:val="00C537C3"/>
    <w:rsid w:val="00C538E5"/>
    <w:rsid w:val="00C54025"/>
    <w:rsid w:val="00C54533"/>
    <w:rsid w:val="00C54FF1"/>
    <w:rsid w:val="00C55733"/>
    <w:rsid w:val="00C55AFC"/>
    <w:rsid w:val="00C56025"/>
    <w:rsid w:val="00C563B4"/>
    <w:rsid w:val="00C56AA3"/>
    <w:rsid w:val="00C56D31"/>
    <w:rsid w:val="00C56E07"/>
    <w:rsid w:val="00C5705E"/>
    <w:rsid w:val="00C574F3"/>
    <w:rsid w:val="00C57531"/>
    <w:rsid w:val="00C575B1"/>
    <w:rsid w:val="00C5791B"/>
    <w:rsid w:val="00C57AD5"/>
    <w:rsid w:val="00C6021E"/>
    <w:rsid w:val="00C6075D"/>
    <w:rsid w:val="00C60B07"/>
    <w:rsid w:val="00C60B08"/>
    <w:rsid w:val="00C60EC2"/>
    <w:rsid w:val="00C60F17"/>
    <w:rsid w:val="00C610E6"/>
    <w:rsid w:val="00C614F3"/>
    <w:rsid w:val="00C622A0"/>
    <w:rsid w:val="00C625FB"/>
    <w:rsid w:val="00C62701"/>
    <w:rsid w:val="00C62839"/>
    <w:rsid w:val="00C62A5B"/>
    <w:rsid w:val="00C62CE6"/>
    <w:rsid w:val="00C6310E"/>
    <w:rsid w:val="00C633FA"/>
    <w:rsid w:val="00C63477"/>
    <w:rsid w:val="00C63772"/>
    <w:rsid w:val="00C642AB"/>
    <w:rsid w:val="00C642AC"/>
    <w:rsid w:val="00C64571"/>
    <w:rsid w:val="00C646B0"/>
    <w:rsid w:val="00C6535A"/>
    <w:rsid w:val="00C6546A"/>
    <w:rsid w:val="00C65754"/>
    <w:rsid w:val="00C659D0"/>
    <w:rsid w:val="00C65D00"/>
    <w:rsid w:val="00C65DC4"/>
    <w:rsid w:val="00C667A3"/>
    <w:rsid w:val="00C667F4"/>
    <w:rsid w:val="00C66B67"/>
    <w:rsid w:val="00C67018"/>
    <w:rsid w:val="00C70367"/>
    <w:rsid w:val="00C7069E"/>
    <w:rsid w:val="00C708BF"/>
    <w:rsid w:val="00C7156D"/>
    <w:rsid w:val="00C718BA"/>
    <w:rsid w:val="00C71EF3"/>
    <w:rsid w:val="00C71F3F"/>
    <w:rsid w:val="00C71F8F"/>
    <w:rsid w:val="00C734BC"/>
    <w:rsid w:val="00C73DE2"/>
    <w:rsid w:val="00C74765"/>
    <w:rsid w:val="00C74B0F"/>
    <w:rsid w:val="00C74C87"/>
    <w:rsid w:val="00C74EE4"/>
    <w:rsid w:val="00C75112"/>
    <w:rsid w:val="00C7549E"/>
    <w:rsid w:val="00C759D6"/>
    <w:rsid w:val="00C75E7B"/>
    <w:rsid w:val="00C75FA9"/>
    <w:rsid w:val="00C76453"/>
    <w:rsid w:val="00C76B96"/>
    <w:rsid w:val="00C76CD7"/>
    <w:rsid w:val="00C76CF3"/>
    <w:rsid w:val="00C76F7C"/>
    <w:rsid w:val="00C771DD"/>
    <w:rsid w:val="00C777CB"/>
    <w:rsid w:val="00C77851"/>
    <w:rsid w:val="00C77D52"/>
    <w:rsid w:val="00C77FAB"/>
    <w:rsid w:val="00C808B1"/>
    <w:rsid w:val="00C80D0C"/>
    <w:rsid w:val="00C81014"/>
    <w:rsid w:val="00C81095"/>
    <w:rsid w:val="00C81278"/>
    <w:rsid w:val="00C81388"/>
    <w:rsid w:val="00C816AF"/>
    <w:rsid w:val="00C82320"/>
    <w:rsid w:val="00C82BB3"/>
    <w:rsid w:val="00C82D75"/>
    <w:rsid w:val="00C83847"/>
    <w:rsid w:val="00C83CB8"/>
    <w:rsid w:val="00C841A2"/>
    <w:rsid w:val="00C84505"/>
    <w:rsid w:val="00C849A1"/>
    <w:rsid w:val="00C84BBF"/>
    <w:rsid w:val="00C85214"/>
    <w:rsid w:val="00C852F7"/>
    <w:rsid w:val="00C854B5"/>
    <w:rsid w:val="00C861D2"/>
    <w:rsid w:val="00C864E6"/>
    <w:rsid w:val="00C86985"/>
    <w:rsid w:val="00C86AF8"/>
    <w:rsid w:val="00C87098"/>
    <w:rsid w:val="00C870D1"/>
    <w:rsid w:val="00C8720E"/>
    <w:rsid w:val="00C8743B"/>
    <w:rsid w:val="00C874BF"/>
    <w:rsid w:val="00C901E9"/>
    <w:rsid w:val="00C90EE0"/>
    <w:rsid w:val="00C911C7"/>
    <w:rsid w:val="00C916A1"/>
    <w:rsid w:val="00C92396"/>
    <w:rsid w:val="00C923DB"/>
    <w:rsid w:val="00C9294C"/>
    <w:rsid w:val="00C92A21"/>
    <w:rsid w:val="00C935BF"/>
    <w:rsid w:val="00C93FCB"/>
    <w:rsid w:val="00C944F5"/>
    <w:rsid w:val="00C94700"/>
    <w:rsid w:val="00C948DA"/>
    <w:rsid w:val="00C94948"/>
    <w:rsid w:val="00C955E5"/>
    <w:rsid w:val="00C956D1"/>
    <w:rsid w:val="00C956EA"/>
    <w:rsid w:val="00C957D5"/>
    <w:rsid w:val="00C95A02"/>
    <w:rsid w:val="00C95AB6"/>
    <w:rsid w:val="00C95AD2"/>
    <w:rsid w:val="00C95B6E"/>
    <w:rsid w:val="00C9607A"/>
    <w:rsid w:val="00C96D16"/>
    <w:rsid w:val="00C97308"/>
    <w:rsid w:val="00C97560"/>
    <w:rsid w:val="00CA016D"/>
    <w:rsid w:val="00CA0398"/>
    <w:rsid w:val="00CA0598"/>
    <w:rsid w:val="00CA059B"/>
    <w:rsid w:val="00CA0C56"/>
    <w:rsid w:val="00CA0FB0"/>
    <w:rsid w:val="00CA1112"/>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228A"/>
    <w:rsid w:val="00CB2C0D"/>
    <w:rsid w:val="00CB2F0C"/>
    <w:rsid w:val="00CB32A4"/>
    <w:rsid w:val="00CB3576"/>
    <w:rsid w:val="00CB4119"/>
    <w:rsid w:val="00CB4201"/>
    <w:rsid w:val="00CB495C"/>
    <w:rsid w:val="00CB4BB3"/>
    <w:rsid w:val="00CB55DD"/>
    <w:rsid w:val="00CB5680"/>
    <w:rsid w:val="00CB6398"/>
    <w:rsid w:val="00CB63EC"/>
    <w:rsid w:val="00CB659D"/>
    <w:rsid w:val="00CB68D0"/>
    <w:rsid w:val="00CB6C52"/>
    <w:rsid w:val="00CB6E02"/>
    <w:rsid w:val="00CB6F0A"/>
    <w:rsid w:val="00CB724C"/>
    <w:rsid w:val="00CB7392"/>
    <w:rsid w:val="00CB7540"/>
    <w:rsid w:val="00CB7983"/>
    <w:rsid w:val="00CB7B31"/>
    <w:rsid w:val="00CB7E92"/>
    <w:rsid w:val="00CC075F"/>
    <w:rsid w:val="00CC09DF"/>
    <w:rsid w:val="00CC11B9"/>
    <w:rsid w:val="00CC1512"/>
    <w:rsid w:val="00CC15A2"/>
    <w:rsid w:val="00CC1CF7"/>
    <w:rsid w:val="00CC22DB"/>
    <w:rsid w:val="00CC23E5"/>
    <w:rsid w:val="00CC2A60"/>
    <w:rsid w:val="00CC31EF"/>
    <w:rsid w:val="00CC3AE2"/>
    <w:rsid w:val="00CC3DE6"/>
    <w:rsid w:val="00CC4538"/>
    <w:rsid w:val="00CC4AB4"/>
    <w:rsid w:val="00CC4C47"/>
    <w:rsid w:val="00CC4F4C"/>
    <w:rsid w:val="00CC5175"/>
    <w:rsid w:val="00CC53BA"/>
    <w:rsid w:val="00CC5729"/>
    <w:rsid w:val="00CC5E95"/>
    <w:rsid w:val="00CC6035"/>
    <w:rsid w:val="00CC6550"/>
    <w:rsid w:val="00CC714C"/>
    <w:rsid w:val="00CC7166"/>
    <w:rsid w:val="00CC7273"/>
    <w:rsid w:val="00CC7669"/>
    <w:rsid w:val="00CC7FA7"/>
    <w:rsid w:val="00CD05AF"/>
    <w:rsid w:val="00CD0B54"/>
    <w:rsid w:val="00CD0EE6"/>
    <w:rsid w:val="00CD11F2"/>
    <w:rsid w:val="00CD178B"/>
    <w:rsid w:val="00CD1E9A"/>
    <w:rsid w:val="00CD1FF7"/>
    <w:rsid w:val="00CD21A3"/>
    <w:rsid w:val="00CD22C9"/>
    <w:rsid w:val="00CD2E9A"/>
    <w:rsid w:val="00CD3444"/>
    <w:rsid w:val="00CD38A7"/>
    <w:rsid w:val="00CD3CD8"/>
    <w:rsid w:val="00CD3D5B"/>
    <w:rsid w:val="00CD4112"/>
    <w:rsid w:val="00CD4272"/>
    <w:rsid w:val="00CD44D3"/>
    <w:rsid w:val="00CD48DD"/>
    <w:rsid w:val="00CD4C5C"/>
    <w:rsid w:val="00CD4D48"/>
    <w:rsid w:val="00CD4F10"/>
    <w:rsid w:val="00CD526B"/>
    <w:rsid w:val="00CD5A64"/>
    <w:rsid w:val="00CD6906"/>
    <w:rsid w:val="00CD6B19"/>
    <w:rsid w:val="00CD75F8"/>
    <w:rsid w:val="00CD79C8"/>
    <w:rsid w:val="00CD7B29"/>
    <w:rsid w:val="00CD7E96"/>
    <w:rsid w:val="00CE0545"/>
    <w:rsid w:val="00CE0966"/>
    <w:rsid w:val="00CE10E2"/>
    <w:rsid w:val="00CE12B8"/>
    <w:rsid w:val="00CE1329"/>
    <w:rsid w:val="00CE1409"/>
    <w:rsid w:val="00CE1594"/>
    <w:rsid w:val="00CE1626"/>
    <w:rsid w:val="00CE185A"/>
    <w:rsid w:val="00CE1947"/>
    <w:rsid w:val="00CE1B29"/>
    <w:rsid w:val="00CE1CBF"/>
    <w:rsid w:val="00CE1E76"/>
    <w:rsid w:val="00CE2161"/>
    <w:rsid w:val="00CE2D04"/>
    <w:rsid w:val="00CE305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460"/>
    <w:rsid w:val="00CE58C0"/>
    <w:rsid w:val="00CE5E13"/>
    <w:rsid w:val="00CE5FAB"/>
    <w:rsid w:val="00CE6122"/>
    <w:rsid w:val="00CE6327"/>
    <w:rsid w:val="00CE6719"/>
    <w:rsid w:val="00CE68F1"/>
    <w:rsid w:val="00CE6D80"/>
    <w:rsid w:val="00CE6EA7"/>
    <w:rsid w:val="00CE6EC2"/>
    <w:rsid w:val="00CE6FB3"/>
    <w:rsid w:val="00CE7026"/>
    <w:rsid w:val="00CE709E"/>
    <w:rsid w:val="00CE71CB"/>
    <w:rsid w:val="00CE76AC"/>
    <w:rsid w:val="00CE7742"/>
    <w:rsid w:val="00CE7948"/>
    <w:rsid w:val="00CE7CAC"/>
    <w:rsid w:val="00CE7F9C"/>
    <w:rsid w:val="00CF0AE5"/>
    <w:rsid w:val="00CF0CA1"/>
    <w:rsid w:val="00CF0D0B"/>
    <w:rsid w:val="00CF0EDF"/>
    <w:rsid w:val="00CF103F"/>
    <w:rsid w:val="00CF1A25"/>
    <w:rsid w:val="00CF223F"/>
    <w:rsid w:val="00CF2317"/>
    <w:rsid w:val="00CF279A"/>
    <w:rsid w:val="00CF2F28"/>
    <w:rsid w:val="00CF3396"/>
    <w:rsid w:val="00CF35E0"/>
    <w:rsid w:val="00CF39AC"/>
    <w:rsid w:val="00CF47B9"/>
    <w:rsid w:val="00CF501A"/>
    <w:rsid w:val="00CF5332"/>
    <w:rsid w:val="00CF5901"/>
    <w:rsid w:val="00CF5919"/>
    <w:rsid w:val="00CF62DC"/>
    <w:rsid w:val="00CF739A"/>
    <w:rsid w:val="00CF73CE"/>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322A"/>
    <w:rsid w:val="00D03615"/>
    <w:rsid w:val="00D03999"/>
    <w:rsid w:val="00D03A55"/>
    <w:rsid w:val="00D04408"/>
    <w:rsid w:val="00D0461F"/>
    <w:rsid w:val="00D04A98"/>
    <w:rsid w:val="00D04B7A"/>
    <w:rsid w:val="00D0510E"/>
    <w:rsid w:val="00D051B1"/>
    <w:rsid w:val="00D053CB"/>
    <w:rsid w:val="00D05A2D"/>
    <w:rsid w:val="00D05B06"/>
    <w:rsid w:val="00D05DE4"/>
    <w:rsid w:val="00D060C9"/>
    <w:rsid w:val="00D06294"/>
    <w:rsid w:val="00D065E2"/>
    <w:rsid w:val="00D068EC"/>
    <w:rsid w:val="00D069EA"/>
    <w:rsid w:val="00D06A60"/>
    <w:rsid w:val="00D06D1B"/>
    <w:rsid w:val="00D06F9C"/>
    <w:rsid w:val="00D0703F"/>
    <w:rsid w:val="00D07493"/>
    <w:rsid w:val="00D077B7"/>
    <w:rsid w:val="00D07C77"/>
    <w:rsid w:val="00D1018E"/>
    <w:rsid w:val="00D101F7"/>
    <w:rsid w:val="00D10925"/>
    <w:rsid w:val="00D10E06"/>
    <w:rsid w:val="00D1106D"/>
    <w:rsid w:val="00D1119F"/>
    <w:rsid w:val="00D112C9"/>
    <w:rsid w:val="00D119EA"/>
    <w:rsid w:val="00D11DB9"/>
    <w:rsid w:val="00D127AB"/>
    <w:rsid w:val="00D1282A"/>
    <w:rsid w:val="00D12A90"/>
    <w:rsid w:val="00D12C84"/>
    <w:rsid w:val="00D133EF"/>
    <w:rsid w:val="00D139D7"/>
    <w:rsid w:val="00D14C77"/>
    <w:rsid w:val="00D15224"/>
    <w:rsid w:val="00D15E9F"/>
    <w:rsid w:val="00D16205"/>
    <w:rsid w:val="00D163E1"/>
    <w:rsid w:val="00D16735"/>
    <w:rsid w:val="00D16C5B"/>
    <w:rsid w:val="00D17129"/>
    <w:rsid w:val="00D1732D"/>
    <w:rsid w:val="00D17540"/>
    <w:rsid w:val="00D176D1"/>
    <w:rsid w:val="00D17778"/>
    <w:rsid w:val="00D17CA3"/>
    <w:rsid w:val="00D17F45"/>
    <w:rsid w:val="00D2006E"/>
    <w:rsid w:val="00D2051F"/>
    <w:rsid w:val="00D2056B"/>
    <w:rsid w:val="00D205A1"/>
    <w:rsid w:val="00D20AA3"/>
    <w:rsid w:val="00D20BE0"/>
    <w:rsid w:val="00D20FAC"/>
    <w:rsid w:val="00D212D6"/>
    <w:rsid w:val="00D21775"/>
    <w:rsid w:val="00D217A1"/>
    <w:rsid w:val="00D21871"/>
    <w:rsid w:val="00D219AF"/>
    <w:rsid w:val="00D21CE6"/>
    <w:rsid w:val="00D22F5E"/>
    <w:rsid w:val="00D236D3"/>
    <w:rsid w:val="00D239B7"/>
    <w:rsid w:val="00D23CCA"/>
    <w:rsid w:val="00D24020"/>
    <w:rsid w:val="00D246C2"/>
    <w:rsid w:val="00D24F38"/>
    <w:rsid w:val="00D254A6"/>
    <w:rsid w:val="00D25880"/>
    <w:rsid w:val="00D25902"/>
    <w:rsid w:val="00D26163"/>
    <w:rsid w:val="00D26261"/>
    <w:rsid w:val="00D263DF"/>
    <w:rsid w:val="00D26555"/>
    <w:rsid w:val="00D26C03"/>
    <w:rsid w:val="00D26D35"/>
    <w:rsid w:val="00D26F11"/>
    <w:rsid w:val="00D27201"/>
    <w:rsid w:val="00D27351"/>
    <w:rsid w:val="00D277C1"/>
    <w:rsid w:val="00D27CC9"/>
    <w:rsid w:val="00D27F9B"/>
    <w:rsid w:val="00D30362"/>
    <w:rsid w:val="00D30368"/>
    <w:rsid w:val="00D3094F"/>
    <w:rsid w:val="00D30A32"/>
    <w:rsid w:val="00D30DE8"/>
    <w:rsid w:val="00D31091"/>
    <w:rsid w:val="00D319B8"/>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842"/>
    <w:rsid w:val="00D416EF"/>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0DEE"/>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7152"/>
    <w:rsid w:val="00D577D7"/>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2EF"/>
    <w:rsid w:val="00D65CE1"/>
    <w:rsid w:val="00D661FA"/>
    <w:rsid w:val="00D66303"/>
    <w:rsid w:val="00D66891"/>
    <w:rsid w:val="00D66AB5"/>
    <w:rsid w:val="00D66B20"/>
    <w:rsid w:val="00D67005"/>
    <w:rsid w:val="00D67371"/>
    <w:rsid w:val="00D67409"/>
    <w:rsid w:val="00D676E9"/>
    <w:rsid w:val="00D677AE"/>
    <w:rsid w:val="00D67B28"/>
    <w:rsid w:val="00D67FBF"/>
    <w:rsid w:val="00D70353"/>
    <w:rsid w:val="00D70D49"/>
    <w:rsid w:val="00D70FC9"/>
    <w:rsid w:val="00D71259"/>
    <w:rsid w:val="00D712B8"/>
    <w:rsid w:val="00D713C9"/>
    <w:rsid w:val="00D713D3"/>
    <w:rsid w:val="00D716D2"/>
    <w:rsid w:val="00D71791"/>
    <w:rsid w:val="00D71ADC"/>
    <w:rsid w:val="00D71FF9"/>
    <w:rsid w:val="00D72F1E"/>
    <w:rsid w:val="00D7305C"/>
    <w:rsid w:val="00D730FC"/>
    <w:rsid w:val="00D7310C"/>
    <w:rsid w:val="00D731A3"/>
    <w:rsid w:val="00D7349D"/>
    <w:rsid w:val="00D736BE"/>
    <w:rsid w:val="00D73964"/>
    <w:rsid w:val="00D73A5D"/>
    <w:rsid w:val="00D74268"/>
    <w:rsid w:val="00D74CBC"/>
    <w:rsid w:val="00D753D4"/>
    <w:rsid w:val="00D7553F"/>
    <w:rsid w:val="00D75562"/>
    <w:rsid w:val="00D75830"/>
    <w:rsid w:val="00D758DB"/>
    <w:rsid w:val="00D75AAF"/>
    <w:rsid w:val="00D75D60"/>
    <w:rsid w:val="00D75DFC"/>
    <w:rsid w:val="00D76631"/>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AA1"/>
    <w:rsid w:val="00D83B22"/>
    <w:rsid w:val="00D84C3E"/>
    <w:rsid w:val="00D8591A"/>
    <w:rsid w:val="00D8596F"/>
    <w:rsid w:val="00D85DF2"/>
    <w:rsid w:val="00D8601B"/>
    <w:rsid w:val="00D86959"/>
    <w:rsid w:val="00D8718E"/>
    <w:rsid w:val="00D871E0"/>
    <w:rsid w:val="00D87980"/>
    <w:rsid w:val="00D87984"/>
    <w:rsid w:val="00D90375"/>
    <w:rsid w:val="00D904F6"/>
    <w:rsid w:val="00D907C8"/>
    <w:rsid w:val="00D90B9F"/>
    <w:rsid w:val="00D9178D"/>
    <w:rsid w:val="00D91CD1"/>
    <w:rsid w:val="00D91D37"/>
    <w:rsid w:val="00D924C8"/>
    <w:rsid w:val="00D92920"/>
    <w:rsid w:val="00D93272"/>
    <w:rsid w:val="00D93371"/>
    <w:rsid w:val="00D935DE"/>
    <w:rsid w:val="00D9367F"/>
    <w:rsid w:val="00D93AC8"/>
    <w:rsid w:val="00D93D23"/>
    <w:rsid w:val="00D9413C"/>
    <w:rsid w:val="00D94A39"/>
    <w:rsid w:val="00D94F94"/>
    <w:rsid w:val="00D95196"/>
    <w:rsid w:val="00D95353"/>
    <w:rsid w:val="00D9545E"/>
    <w:rsid w:val="00D95777"/>
    <w:rsid w:val="00D9582C"/>
    <w:rsid w:val="00D95ABE"/>
    <w:rsid w:val="00D95F26"/>
    <w:rsid w:val="00D963C2"/>
    <w:rsid w:val="00D96424"/>
    <w:rsid w:val="00D964F1"/>
    <w:rsid w:val="00D96515"/>
    <w:rsid w:val="00D965F3"/>
    <w:rsid w:val="00D967F8"/>
    <w:rsid w:val="00D96AF3"/>
    <w:rsid w:val="00D96FD7"/>
    <w:rsid w:val="00D970BE"/>
    <w:rsid w:val="00D9720E"/>
    <w:rsid w:val="00D9753F"/>
    <w:rsid w:val="00D97DEB"/>
    <w:rsid w:val="00D97F74"/>
    <w:rsid w:val="00D97F7F"/>
    <w:rsid w:val="00DA0745"/>
    <w:rsid w:val="00DA0889"/>
    <w:rsid w:val="00DA0E8D"/>
    <w:rsid w:val="00DA1137"/>
    <w:rsid w:val="00DA14A9"/>
    <w:rsid w:val="00DA153A"/>
    <w:rsid w:val="00DA1632"/>
    <w:rsid w:val="00DA170B"/>
    <w:rsid w:val="00DA1CA4"/>
    <w:rsid w:val="00DA211F"/>
    <w:rsid w:val="00DA22E7"/>
    <w:rsid w:val="00DA2649"/>
    <w:rsid w:val="00DA2CB1"/>
    <w:rsid w:val="00DA2FBE"/>
    <w:rsid w:val="00DA3350"/>
    <w:rsid w:val="00DA3406"/>
    <w:rsid w:val="00DA3438"/>
    <w:rsid w:val="00DA345D"/>
    <w:rsid w:val="00DA3AA9"/>
    <w:rsid w:val="00DA3B02"/>
    <w:rsid w:val="00DA3D0A"/>
    <w:rsid w:val="00DA3F0F"/>
    <w:rsid w:val="00DA3F1F"/>
    <w:rsid w:val="00DA48D9"/>
    <w:rsid w:val="00DA4FA9"/>
    <w:rsid w:val="00DA52F1"/>
    <w:rsid w:val="00DA533A"/>
    <w:rsid w:val="00DA5888"/>
    <w:rsid w:val="00DA58B8"/>
    <w:rsid w:val="00DA5B16"/>
    <w:rsid w:val="00DA5C1E"/>
    <w:rsid w:val="00DA5C72"/>
    <w:rsid w:val="00DA5D8B"/>
    <w:rsid w:val="00DA61A6"/>
    <w:rsid w:val="00DA6629"/>
    <w:rsid w:val="00DA68F9"/>
    <w:rsid w:val="00DA69D9"/>
    <w:rsid w:val="00DA7752"/>
    <w:rsid w:val="00DA7BDE"/>
    <w:rsid w:val="00DA7C02"/>
    <w:rsid w:val="00DA7DF0"/>
    <w:rsid w:val="00DB0154"/>
    <w:rsid w:val="00DB0579"/>
    <w:rsid w:val="00DB0594"/>
    <w:rsid w:val="00DB0645"/>
    <w:rsid w:val="00DB06AF"/>
    <w:rsid w:val="00DB0CBF"/>
    <w:rsid w:val="00DB0D7D"/>
    <w:rsid w:val="00DB1AB2"/>
    <w:rsid w:val="00DB1D65"/>
    <w:rsid w:val="00DB2048"/>
    <w:rsid w:val="00DB2A60"/>
    <w:rsid w:val="00DB2F14"/>
    <w:rsid w:val="00DB3735"/>
    <w:rsid w:val="00DB37F0"/>
    <w:rsid w:val="00DB435C"/>
    <w:rsid w:val="00DB45FB"/>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1A92"/>
    <w:rsid w:val="00DC205D"/>
    <w:rsid w:val="00DC212C"/>
    <w:rsid w:val="00DC225B"/>
    <w:rsid w:val="00DC239E"/>
    <w:rsid w:val="00DC29EA"/>
    <w:rsid w:val="00DC343F"/>
    <w:rsid w:val="00DC37A4"/>
    <w:rsid w:val="00DC3C11"/>
    <w:rsid w:val="00DC4A1D"/>
    <w:rsid w:val="00DC4DC6"/>
    <w:rsid w:val="00DC517F"/>
    <w:rsid w:val="00DC54B1"/>
    <w:rsid w:val="00DC5822"/>
    <w:rsid w:val="00DC596A"/>
    <w:rsid w:val="00DC61A4"/>
    <w:rsid w:val="00DC67B7"/>
    <w:rsid w:val="00DC68F4"/>
    <w:rsid w:val="00DC6EC1"/>
    <w:rsid w:val="00DC6F43"/>
    <w:rsid w:val="00DC6F4E"/>
    <w:rsid w:val="00DC7374"/>
    <w:rsid w:val="00DC74A9"/>
    <w:rsid w:val="00DC7827"/>
    <w:rsid w:val="00DD0044"/>
    <w:rsid w:val="00DD03EB"/>
    <w:rsid w:val="00DD05EF"/>
    <w:rsid w:val="00DD0FE5"/>
    <w:rsid w:val="00DD1B2E"/>
    <w:rsid w:val="00DD1F63"/>
    <w:rsid w:val="00DD218D"/>
    <w:rsid w:val="00DD23A8"/>
    <w:rsid w:val="00DD23AC"/>
    <w:rsid w:val="00DD25EA"/>
    <w:rsid w:val="00DD25F1"/>
    <w:rsid w:val="00DD2904"/>
    <w:rsid w:val="00DD2B1C"/>
    <w:rsid w:val="00DD2BE3"/>
    <w:rsid w:val="00DD3123"/>
    <w:rsid w:val="00DD338A"/>
    <w:rsid w:val="00DD380F"/>
    <w:rsid w:val="00DD3BF0"/>
    <w:rsid w:val="00DD3CB7"/>
    <w:rsid w:val="00DD4F99"/>
    <w:rsid w:val="00DD5148"/>
    <w:rsid w:val="00DD58F7"/>
    <w:rsid w:val="00DD5A21"/>
    <w:rsid w:val="00DD5C44"/>
    <w:rsid w:val="00DD60D4"/>
    <w:rsid w:val="00DD66C0"/>
    <w:rsid w:val="00DD6904"/>
    <w:rsid w:val="00DD6F02"/>
    <w:rsid w:val="00DD7D82"/>
    <w:rsid w:val="00DD7F99"/>
    <w:rsid w:val="00DE008B"/>
    <w:rsid w:val="00DE05A2"/>
    <w:rsid w:val="00DE0601"/>
    <w:rsid w:val="00DE13D0"/>
    <w:rsid w:val="00DE16F6"/>
    <w:rsid w:val="00DE190E"/>
    <w:rsid w:val="00DE193B"/>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28D"/>
    <w:rsid w:val="00DE597F"/>
    <w:rsid w:val="00DE5AAF"/>
    <w:rsid w:val="00DE5B4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142"/>
    <w:rsid w:val="00DF1586"/>
    <w:rsid w:val="00DF1C45"/>
    <w:rsid w:val="00DF1E40"/>
    <w:rsid w:val="00DF2113"/>
    <w:rsid w:val="00DF232A"/>
    <w:rsid w:val="00DF266B"/>
    <w:rsid w:val="00DF27A8"/>
    <w:rsid w:val="00DF286F"/>
    <w:rsid w:val="00DF2A0D"/>
    <w:rsid w:val="00DF2D88"/>
    <w:rsid w:val="00DF2DC4"/>
    <w:rsid w:val="00DF30FF"/>
    <w:rsid w:val="00DF3481"/>
    <w:rsid w:val="00DF34C9"/>
    <w:rsid w:val="00DF35AF"/>
    <w:rsid w:val="00DF36DC"/>
    <w:rsid w:val="00DF389C"/>
    <w:rsid w:val="00DF4204"/>
    <w:rsid w:val="00DF42E0"/>
    <w:rsid w:val="00DF448E"/>
    <w:rsid w:val="00DF4800"/>
    <w:rsid w:val="00DF4AAC"/>
    <w:rsid w:val="00DF4B75"/>
    <w:rsid w:val="00DF4C0B"/>
    <w:rsid w:val="00DF4D3A"/>
    <w:rsid w:val="00DF505F"/>
    <w:rsid w:val="00DF5130"/>
    <w:rsid w:val="00DF5815"/>
    <w:rsid w:val="00DF5B93"/>
    <w:rsid w:val="00DF6050"/>
    <w:rsid w:val="00DF615B"/>
    <w:rsid w:val="00DF6722"/>
    <w:rsid w:val="00DF684E"/>
    <w:rsid w:val="00DF6988"/>
    <w:rsid w:val="00DF6C2E"/>
    <w:rsid w:val="00DF6F2B"/>
    <w:rsid w:val="00DF73AA"/>
    <w:rsid w:val="00DF7B63"/>
    <w:rsid w:val="00DF7BB8"/>
    <w:rsid w:val="00E002A0"/>
    <w:rsid w:val="00E00D1B"/>
    <w:rsid w:val="00E00D8B"/>
    <w:rsid w:val="00E01011"/>
    <w:rsid w:val="00E01A06"/>
    <w:rsid w:val="00E01F89"/>
    <w:rsid w:val="00E0214D"/>
    <w:rsid w:val="00E025C2"/>
    <w:rsid w:val="00E026E8"/>
    <w:rsid w:val="00E029E1"/>
    <w:rsid w:val="00E02A01"/>
    <w:rsid w:val="00E02C69"/>
    <w:rsid w:val="00E03043"/>
    <w:rsid w:val="00E030F2"/>
    <w:rsid w:val="00E032FC"/>
    <w:rsid w:val="00E036C0"/>
    <w:rsid w:val="00E037C3"/>
    <w:rsid w:val="00E03B8A"/>
    <w:rsid w:val="00E03D5F"/>
    <w:rsid w:val="00E03DE8"/>
    <w:rsid w:val="00E041CA"/>
    <w:rsid w:val="00E042F4"/>
    <w:rsid w:val="00E046D9"/>
    <w:rsid w:val="00E04DA1"/>
    <w:rsid w:val="00E0504A"/>
    <w:rsid w:val="00E05D15"/>
    <w:rsid w:val="00E05EF9"/>
    <w:rsid w:val="00E06CE9"/>
    <w:rsid w:val="00E06D13"/>
    <w:rsid w:val="00E06FE9"/>
    <w:rsid w:val="00E07A4A"/>
    <w:rsid w:val="00E07FD1"/>
    <w:rsid w:val="00E1012A"/>
    <w:rsid w:val="00E10239"/>
    <w:rsid w:val="00E10890"/>
    <w:rsid w:val="00E10E81"/>
    <w:rsid w:val="00E111B8"/>
    <w:rsid w:val="00E1126B"/>
    <w:rsid w:val="00E116C4"/>
    <w:rsid w:val="00E11715"/>
    <w:rsid w:val="00E11F84"/>
    <w:rsid w:val="00E12C7D"/>
    <w:rsid w:val="00E12FD7"/>
    <w:rsid w:val="00E1335D"/>
    <w:rsid w:val="00E13732"/>
    <w:rsid w:val="00E137FF"/>
    <w:rsid w:val="00E13A4A"/>
    <w:rsid w:val="00E13B37"/>
    <w:rsid w:val="00E14BDF"/>
    <w:rsid w:val="00E15390"/>
    <w:rsid w:val="00E15A06"/>
    <w:rsid w:val="00E15BDC"/>
    <w:rsid w:val="00E15DF1"/>
    <w:rsid w:val="00E16083"/>
    <w:rsid w:val="00E16728"/>
    <w:rsid w:val="00E16CF1"/>
    <w:rsid w:val="00E16E5A"/>
    <w:rsid w:val="00E170B4"/>
    <w:rsid w:val="00E17CDE"/>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2DBC"/>
    <w:rsid w:val="00E33635"/>
    <w:rsid w:val="00E339ED"/>
    <w:rsid w:val="00E34052"/>
    <w:rsid w:val="00E34740"/>
    <w:rsid w:val="00E3485F"/>
    <w:rsid w:val="00E34D2E"/>
    <w:rsid w:val="00E34E20"/>
    <w:rsid w:val="00E351A1"/>
    <w:rsid w:val="00E358A9"/>
    <w:rsid w:val="00E359B5"/>
    <w:rsid w:val="00E35ED2"/>
    <w:rsid w:val="00E36134"/>
    <w:rsid w:val="00E36314"/>
    <w:rsid w:val="00E36364"/>
    <w:rsid w:val="00E3701F"/>
    <w:rsid w:val="00E370DD"/>
    <w:rsid w:val="00E3715A"/>
    <w:rsid w:val="00E372FC"/>
    <w:rsid w:val="00E377B4"/>
    <w:rsid w:val="00E37970"/>
    <w:rsid w:val="00E37B61"/>
    <w:rsid w:val="00E40045"/>
    <w:rsid w:val="00E40062"/>
    <w:rsid w:val="00E40373"/>
    <w:rsid w:val="00E40763"/>
    <w:rsid w:val="00E40828"/>
    <w:rsid w:val="00E4084B"/>
    <w:rsid w:val="00E41044"/>
    <w:rsid w:val="00E41504"/>
    <w:rsid w:val="00E41F88"/>
    <w:rsid w:val="00E428B1"/>
    <w:rsid w:val="00E42B8F"/>
    <w:rsid w:val="00E42C09"/>
    <w:rsid w:val="00E42DCD"/>
    <w:rsid w:val="00E42E4C"/>
    <w:rsid w:val="00E43216"/>
    <w:rsid w:val="00E43AD7"/>
    <w:rsid w:val="00E43D12"/>
    <w:rsid w:val="00E43F1E"/>
    <w:rsid w:val="00E43F9B"/>
    <w:rsid w:val="00E455F0"/>
    <w:rsid w:val="00E4563C"/>
    <w:rsid w:val="00E459EA"/>
    <w:rsid w:val="00E45BEB"/>
    <w:rsid w:val="00E45CB1"/>
    <w:rsid w:val="00E46729"/>
    <w:rsid w:val="00E46C5B"/>
    <w:rsid w:val="00E472E8"/>
    <w:rsid w:val="00E476DA"/>
    <w:rsid w:val="00E50342"/>
    <w:rsid w:val="00E503A2"/>
    <w:rsid w:val="00E517C5"/>
    <w:rsid w:val="00E51BCC"/>
    <w:rsid w:val="00E525F1"/>
    <w:rsid w:val="00E52D27"/>
    <w:rsid w:val="00E52E62"/>
    <w:rsid w:val="00E52F36"/>
    <w:rsid w:val="00E534F7"/>
    <w:rsid w:val="00E53717"/>
    <w:rsid w:val="00E53BC3"/>
    <w:rsid w:val="00E5421B"/>
    <w:rsid w:val="00E544BC"/>
    <w:rsid w:val="00E547B5"/>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A0B"/>
    <w:rsid w:val="00E60BEC"/>
    <w:rsid w:val="00E60CD0"/>
    <w:rsid w:val="00E60DDD"/>
    <w:rsid w:val="00E6183E"/>
    <w:rsid w:val="00E61972"/>
    <w:rsid w:val="00E61D8D"/>
    <w:rsid w:val="00E61E18"/>
    <w:rsid w:val="00E62374"/>
    <w:rsid w:val="00E627C1"/>
    <w:rsid w:val="00E62A6A"/>
    <w:rsid w:val="00E62F24"/>
    <w:rsid w:val="00E63190"/>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32D"/>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96"/>
    <w:rsid w:val="00E743E4"/>
    <w:rsid w:val="00E746F3"/>
    <w:rsid w:val="00E7488B"/>
    <w:rsid w:val="00E74A0E"/>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191C"/>
    <w:rsid w:val="00E8250E"/>
    <w:rsid w:val="00E82F09"/>
    <w:rsid w:val="00E8344B"/>
    <w:rsid w:val="00E835FD"/>
    <w:rsid w:val="00E83ECA"/>
    <w:rsid w:val="00E84517"/>
    <w:rsid w:val="00E846A2"/>
    <w:rsid w:val="00E84796"/>
    <w:rsid w:val="00E847AE"/>
    <w:rsid w:val="00E84A70"/>
    <w:rsid w:val="00E84D9A"/>
    <w:rsid w:val="00E84DDF"/>
    <w:rsid w:val="00E85007"/>
    <w:rsid w:val="00E85539"/>
    <w:rsid w:val="00E85B57"/>
    <w:rsid w:val="00E865DB"/>
    <w:rsid w:val="00E86D3E"/>
    <w:rsid w:val="00E870DF"/>
    <w:rsid w:val="00E87DCD"/>
    <w:rsid w:val="00E9006B"/>
    <w:rsid w:val="00E9011C"/>
    <w:rsid w:val="00E902A3"/>
    <w:rsid w:val="00E90709"/>
    <w:rsid w:val="00E9156C"/>
    <w:rsid w:val="00E91A5D"/>
    <w:rsid w:val="00E9233F"/>
    <w:rsid w:val="00E92BC1"/>
    <w:rsid w:val="00E92D5C"/>
    <w:rsid w:val="00E92FDF"/>
    <w:rsid w:val="00E9307F"/>
    <w:rsid w:val="00E93098"/>
    <w:rsid w:val="00E93409"/>
    <w:rsid w:val="00E936ED"/>
    <w:rsid w:val="00E93761"/>
    <w:rsid w:val="00E93B0C"/>
    <w:rsid w:val="00E93FA3"/>
    <w:rsid w:val="00E94411"/>
    <w:rsid w:val="00E945E9"/>
    <w:rsid w:val="00E946B0"/>
    <w:rsid w:val="00E968CC"/>
    <w:rsid w:val="00E96A41"/>
    <w:rsid w:val="00E971EE"/>
    <w:rsid w:val="00E97D84"/>
    <w:rsid w:val="00E97E0F"/>
    <w:rsid w:val="00EA00BD"/>
    <w:rsid w:val="00EA0837"/>
    <w:rsid w:val="00EA0963"/>
    <w:rsid w:val="00EA0CCF"/>
    <w:rsid w:val="00EA0E2D"/>
    <w:rsid w:val="00EA1038"/>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1F3"/>
    <w:rsid w:val="00EA52BD"/>
    <w:rsid w:val="00EA5930"/>
    <w:rsid w:val="00EA5AE7"/>
    <w:rsid w:val="00EA5ED5"/>
    <w:rsid w:val="00EA6375"/>
    <w:rsid w:val="00EA63BF"/>
    <w:rsid w:val="00EA65CA"/>
    <w:rsid w:val="00EA6980"/>
    <w:rsid w:val="00EA6C37"/>
    <w:rsid w:val="00EA6FE8"/>
    <w:rsid w:val="00EA71C6"/>
    <w:rsid w:val="00EA75AE"/>
    <w:rsid w:val="00EA7D36"/>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38A"/>
    <w:rsid w:val="00EB4A39"/>
    <w:rsid w:val="00EB4F83"/>
    <w:rsid w:val="00EB5A3F"/>
    <w:rsid w:val="00EB5E76"/>
    <w:rsid w:val="00EB602A"/>
    <w:rsid w:val="00EB654E"/>
    <w:rsid w:val="00EB70C1"/>
    <w:rsid w:val="00EB73F1"/>
    <w:rsid w:val="00EB7643"/>
    <w:rsid w:val="00EB7A33"/>
    <w:rsid w:val="00EC00DF"/>
    <w:rsid w:val="00EC06A5"/>
    <w:rsid w:val="00EC0C29"/>
    <w:rsid w:val="00EC13FD"/>
    <w:rsid w:val="00EC1837"/>
    <w:rsid w:val="00EC186F"/>
    <w:rsid w:val="00EC1957"/>
    <w:rsid w:val="00EC1A37"/>
    <w:rsid w:val="00EC1AD4"/>
    <w:rsid w:val="00EC1C8D"/>
    <w:rsid w:val="00EC213A"/>
    <w:rsid w:val="00EC2400"/>
    <w:rsid w:val="00EC24F2"/>
    <w:rsid w:val="00EC2564"/>
    <w:rsid w:val="00EC26D3"/>
    <w:rsid w:val="00EC2AAD"/>
    <w:rsid w:val="00EC2B4B"/>
    <w:rsid w:val="00EC2DE2"/>
    <w:rsid w:val="00EC30FA"/>
    <w:rsid w:val="00EC3265"/>
    <w:rsid w:val="00EC336F"/>
    <w:rsid w:val="00EC35C9"/>
    <w:rsid w:val="00EC3699"/>
    <w:rsid w:val="00EC3B7E"/>
    <w:rsid w:val="00EC3D77"/>
    <w:rsid w:val="00EC3ED3"/>
    <w:rsid w:val="00EC4561"/>
    <w:rsid w:val="00EC5215"/>
    <w:rsid w:val="00EC52D9"/>
    <w:rsid w:val="00EC52DC"/>
    <w:rsid w:val="00EC52F3"/>
    <w:rsid w:val="00EC53A9"/>
    <w:rsid w:val="00EC55D3"/>
    <w:rsid w:val="00EC56C6"/>
    <w:rsid w:val="00EC5711"/>
    <w:rsid w:val="00EC5717"/>
    <w:rsid w:val="00EC61A3"/>
    <w:rsid w:val="00EC6B29"/>
    <w:rsid w:val="00EC6C3D"/>
    <w:rsid w:val="00EC7201"/>
    <w:rsid w:val="00EC7ACE"/>
    <w:rsid w:val="00EC7B20"/>
    <w:rsid w:val="00ED067A"/>
    <w:rsid w:val="00ED08BF"/>
    <w:rsid w:val="00ED0B8C"/>
    <w:rsid w:val="00ED0BF0"/>
    <w:rsid w:val="00ED144B"/>
    <w:rsid w:val="00ED154E"/>
    <w:rsid w:val="00ED16E1"/>
    <w:rsid w:val="00ED2853"/>
    <w:rsid w:val="00ED3190"/>
    <w:rsid w:val="00ED32CF"/>
    <w:rsid w:val="00ED358A"/>
    <w:rsid w:val="00ED3AE4"/>
    <w:rsid w:val="00ED3EB3"/>
    <w:rsid w:val="00ED4488"/>
    <w:rsid w:val="00ED521D"/>
    <w:rsid w:val="00ED5553"/>
    <w:rsid w:val="00ED5C7E"/>
    <w:rsid w:val="00ED5EBF"/>
    <w:rsid w:val="00ED63BA"/>
    <w:rsid w:val="00ED6509"/>
    <w:rsid w:val="00ED6BC8"/>
    <w:rsid w:val="00ED6D2E"/>
    <w:rsid w:val="00EE00CE"/>
    <w:rsid w:val="00EE077E"/>
    <w:rsid w:val="00EE2C35"/>
    <w:rsid w:val="00EE31DA"/>
    <w:rsid w:val="00EE47C6"/>
    <w:rsid w:val="00EE4D5C"/>
    <w:rsid w:val="00EE523F"/>
    <w:rsid w:val="00EE5822"/>
    <w:rsid w:val="00EE5CE4"/>
    <w:rsid w:val="00EE5DCE"/>
    <w:rsid w:val="00EE5FFE"/>
    <w:rsid w:val="00EE6066"/>
    <w:rsid w:val="00EE657C"/>
    <w:rsid w:val="00EE65B7"/>
    <w:rsid w:val="00EE681F"/>
    <w:rsid w:val="00EE692C"/>
    <w:rsid w:val="00EE6B23"/>
    <w:rsid w:val="00EE6BD9"/>
    <w:rsid w:val="00EE6CF9"/>
    <w:rsid w:val="00EE73EA"/>
    <w:rsid w:val="00EE7672"/>
    <w:rsid w:val="00EE7E0F"/>
    <w:rsid w:val="00EF0086"/>
    <w:rsid w:val="00EF098B"/>
    <w:rsid w:val="00EF166C"/>
    <w:rsid w:val="00EF1A9B"/>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A60"/>
    <w:rsid w:val="00EF7DBE"/>
    <w:rsid w:val="00EF7E58"/>
    <w:rsid w:val="00F00193"/>
    <w:rsid w:val="00F00533"/>
    <w:rsid w:val="00F006DC"/>
    <w:rsid w:val="00F00AAA"/>
    <w:rsid w:val="00F00D58"/>
    <w:rsid w:val="00F0104D"/>
    <w:rsid w:val="00F011F3"/>
    <w:rsid w:val="00F0149D"/>
    <w:rsid w:val="00F016E8"/>
    <w:rsid w:val="00F0191D"/>
    <w:rsid w:val="00F01E86"/>
    <w:rsid w:val="00F0208F"/>
    <w:rsid w:val="00F0245D"/>
    <w:rsid w:val="00F02577"/>
    <w:rsid w:val="00F02691"/>
    <w:rsid w:val="00F0316B"/>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17636"/>
    <w:rsid w:val="00F2046D"/>
    <w:rsid w:val="00F21077"/>
    <w:rsid w:val="00F2119F"/>
    <w:rsid w:val="00F2151B"/>
    <w:rsid w:val="00F216F6"/>
    <w:rsid w:val="00F21823"/>
    <w:rsid w:val="00F21BA8"/>
    <w:rsid w:val="00F22538"/>
    <w:rsid w:val="00F229AA"/>
    <w:rsid w:val="00F22A64"/>
    <w:rsid w:val="00F22C6D"/>
    <w:rsid w:val="00F22EBE"/>
    <w:rsid w:val="00F230AF"/>
    <w:rsid w:val="00F23166"/>
    <w:rsid w:val="00F231D0"/>
    <w:rsid w:val="00F2351B"/>
    <w:rsid w:val="00F23943"/>
    <w:rsid w:val="00F2417F"/>
    <w:rsid w:val="00F2473E"/>
    <w:rsid w:val="00F24CE1"/>
    <w:rsid w:val="00F251E3"/>
    <w:rsid w:val="00F25313"/>
    <w:rsid w:val="00F2543A"/>
    <w:rsid w:val="00F261E5"/>
    <w:rsid w:val="00F2643F"/>
    <w:rsid w:val="00F26852"/>
    <w:rsid w:val="00F26A39"/>
    <w:rsid w:val="00F26BED"/>
    <w:rsid w:val="00F27562"/>
    <w:rsid w:val="00F27D00"/>
    <w:rsid w:val="00F27EA6"/>
    <w:rsid w:val="00F302FC"/>
    <w:rsid w:val="00F304B0"/>
    <w:rsid w:val="00F3063C"/>
    <w:rsid w:val="00F3072D"/>
    <w:rsid w:val="00F3096F"/>
    <w:rsid w:val="00F30FBA"/>
    <w:rsid w:val="00F31855"/>
    <w:rsid w:val="00F31ACE"/>
    <w:rsid w:val="00F320F4"/>
    <w:rsid w:val="00F326DC"/>
    <w:rsid w:val="00F328B2"/>
    <w:rsid w:val="00F32E41"/>
    <w:rsid w:val="00F3309B"/>
    <w:rsid w:val="00F33534"/>
    <w:rsid w:val="00F33A02"/>
    <w:rsid w:val="00F33BD1"/>
    <w:rsid w:val="00F34A6D"/>
    <w:rsid w:val="00F34AC6"/>
    <w:rsid w:val="00F34C96"/>
    <w:rsid w:val="00F34DC6"/>
    <w:rsid w:val="00F34F57"/>
    <w:rsid w:val="00F34F7D"/>
    <w:rsid w:val="00F354F7"/>
    <w:rsid w:val="00F3555E"/>
    <w:rsid w:val="00F355A1"/>
    <w:rsid w:val="00F3597F"/>
    <w:rsid w:val="00F35A7A"/>
    <w:rsid w:val="00F35B3E"/>
    <w:rsid w:val="00F35B55"/>
    <w:rsid w:val="00F35C88"/>
    <w:rsid w:val="00F36206"/>
    <w:rsid w:val="00F363B0"/>
    <w:rsid w:val="00F3647E"/>
    <w:rsid w:val="00F3676E"/>
    <w:rsid w:val="00F36785"/>
    <w:rsid w:val="00F367AF"/>
    <w:rsid w:val="00F36A93"/>
    <w:rsid w:val="00F36AAD"/>
    <w:rsid w:val="00F36F25"/>
    <w:rsid w:val="00F374D8"/>
    <w:rsid w:val="00F400A8"/>
    <w:rsid w:val="00F4085A"/>
    <w:rsid w:val="00F4087C"/>
    <w:rsid w:val="00F40913"/>
    <w:rsid w:val="00F40A06"/>
    <w:rsid w:val="00F40BCE"/>
    <w:rsid w:val="00F40BF6"/>
    <w:rsid w:val="00F40C65"/>
    <w:rsid w:val="00F40D58"/>
    <w:rsid w:val="00F415DB"/>
    <w:rsid w:val="00F41F55"/>
    <w:rsid w:val="00F42165"/>
    <w:rsid w:val="00F43215"/>
    <w:rsid w:val="00F435F6"/>
    <w:rsid w:val="00F43DD1"/>
    <w:rsid w:val="00F43FA4"/>
    <w:rsid w:val="00F44C85"/>
    <w:rsid w:val="00F45291"/>
    <w:rsid w:val="00F45853"/>
    <w:rsid w:val="00F46206"/>
    <w:rsid w:val="00F466FC"/>
    <w:rsid w:val="00F46821"/>
    <w:rsid w:val="00F47C94"/>
    <w:rsid w:val="00F47D0B"/>
    <w:rsid w:val="00F50673"/>
    <w:rsid w:val="00F5090A"/>
    <w:rsid w:val="00F50B7B"/>
    <w:rsid w:val="00F50D0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3E3A"/>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1EBB"/>
    <w:rsid w:val="00F620CD"/>
    <w:rsid w:val="00F62869"/>
    <w:rsid w:val="00F62C9C"/>
    <w:rsid w:val="00F62EF0"/>
    <w:rsid w:val="00F63B6D"/>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0A73"/>
    <w:rsid w:val="00F712FB"/>
    <w:rsid w:val="00F717BE"/>
    <w:rsid w:val="00F717E9"/>
    <w:rsid w:val="00F72323"/>
    <w:rsid w:val="00F727F0"/>
    <w:rsid w:val="00F72C15"/>
    <w:rsid w:val="00F72F7B"/>
    <w:rsid w:val="00F730EC"/>
    <w:rsid w:val="00F736C2"/>
    <w:rsid w:val="00F739A1"/>
    <w:rsid w:val="00F739A4"/>
    <w:rsid w:val="00F73A1A"/>
    <w:rsid w:val="00F744CE"/>
    <w:rsid w:val="00F744F6"/>
    <w:rsid w:val="00F74673"/>
    <w:rsid w:val="00F74C32"/>
    <w:rsid w:val="00F75267"/>
    <w:rsid w:val="00F7539A"/>
    <w:rsid w:val="00F76732"/>
    <w:rsid w:val="00F76747"/>
    <w:rsid w:val="00F76980"/>
    <w:rsid w:val="00F76E98"/>
    <w:rsid w:val="00F76F31"/>
    <w:rsid w:val="00F775F9"/>
    <w:rsid w:val="00F80231"/>
    <w:rsid w:val="00F809DC"/>
    <w:rsid w:val="00F80D55"/>
    <w:rsid w:val="00F81B21"/>
    <w:rsid w:val="00F81B49"/>
    <w:rsid w:val="00F81B85"/>
    <w:rsid w:val="00F81BBC"/>
    <w:rsid w:val="00F81F76"/>
    <w:rsid w:val="00F82022"/>
    <w:rsid w:val="00F8355E"/>
    <w:rsid w:val="00F836A6"/>
    <w:rsid w:val="00F836C8"/>
    <w:rsid w:val="00F83E2B"/>
    <w:rsid w:val="00F84614"/>
    <w:rsid w:val="00F84BDA"/>
    <w:rsid w:val="00F84C87"/>
    <w:rsid w:val="00F850F9"/>
    <w:rsid w:val="00F8569E"/>
    <w:rsid w:val="00F85A36"/>
    <w:rsid w:val="00F85F35"/>
    <w:rsid w:val="00F862CE"/>
    <w:rsid w:val="00F86506"/>
    <w:rsid w:val="00F870E4"/>
    <w:rsid w:val="00F871C1"/>
    <w:rsid w:val="00F875B0"/>
    <w:rsid w:val="00F878C2"/>
    <w:rsid w:val="00F87FCC"/>
    <w:rsid w:val="00F90C1E"/>
    <w:rsid w:val="00F90FAD"/>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3B1"/>
    <w:rsid w:val="00F94682"/>
    <w:rsid w:val="00F947D5"/>
    <w:rsid w:val="00F94F75"/>
    <w:rsid w:val="00F956AD"/>
    <w:rsid w:val="00F956EF"/>
    <w:rsid w:val="00F95835"/>
    <w:rsid w:val="00F95916"/>
    <w:rsid w:val="00F95EA3"/>
    <w:rsid w:val="00F9641E"/>
    <w:rsid w:val="00F9651A"/>
    <w:rsid w:val="00F9654A"/>
    <w:rsid w:val="00F968F1"/>
    <w:rsid w:val="00F96C0A"/>
    <w:rsid w:val="00F96FF3"/>
    <w:rsid w:val="00F9736B"/>
    <w:rsid w:val="00F973C0"/>
    <w:rsid w:val="00F9751B"/>
    <w:rsid w:val="00F975AE"/>
    <w:rsid w:val="00F9766A"/>
    <w:rsid w:val="00F97CFC"/>
    <w:rsid w:val="00F97FB4"/>
    <w:rsid w:val="00FA076F"/>
    <w:rsid w:val="00FA0CB5"/>
    <w:rsid w:val="00FA0D09"/>
    <w:rsid w:val="00FA0DA1"/>
    <w:rsid w:val="00FA1560"/>
    <w:rsid w:val="00FA185B"/>
    <w:rsid w:val="00FA1E88"/>
    <w:rsid w:val="00FA200F"/>
    <w:rsid w:val="00FA2344"/>
    <w:rsid w:val="00FA2454"/>
    <w:rsid w:val="00FA26A2"/>
    <w:rsid w:val="00FA33F3"/>
    <w:rsid w:val="00FA3508"/>
    <w:rsid w:val="00FA3A44"/>
    <w:rsid w:val="00FA3D13"/>
    <w:rsid w:val="00FA406D"/>
    <w:rsid w:val="00FA4234"/>
    <w:rsid w:val="00FA42E7"/>
    <w:rsid w:val="00FA48FC"/>
    <w:rsid w:val="00FA49E5"/>
    <w:rsid w:val="00FA4ED0"/>
    <w:rsid w:val="00FA546C"/>
    <w:rsid w:val="00FA550E"/>
    <w:rsid w:val="00FA56A2"/>
    <w:rsid w:val="00FA6249"/>
    <w:rsid w:val="00FA63E7"/>
    <w:rsid w:val="00FA6FCE"/>
    <w:rsid w:val="00FA70C9"/>
    <w:rsid w:val="00FA712A"/>
    <w:rsid w:val="00FA7310"/>
    <w:rsid w:val="00FA7395"/>
    <w:rsid w:val="00FB0211"/>
    <w:rsid w:val="00FB093C"/>
    <w:rsid w:val="00FB0EDE"/>
    <w:rsid w:val="00FB117B"/>
    <w:rsid w:val="00FB1E75"/>
    <w:rsid w:val="00FB2476"/>
    <w:rsid w:val="00FB2637"/>
    <w:rsid w:val="00FB2A1E"/>
    <w:rsid w:val="00FB2B80"/>
    <w:rsid w:val="00FB365D"/>
    <w:rsid w:val="00FB4220"/>
    <w:rsid w:val="00FB4B43"/>
    <w:rsid w:val="00FB54E0"/>
    <w:rsid w:val="00FB5749"/>
    <w:rsid w:val="00FB574E"/>
    <w:rsid w:val="00FB5810"/>
    <w:rsid w:val="00FB5A30"/>
    <w:rsid w:val="00FB6195"/>
    <w:rsid w:val="00FB69BE"/>
    <w:rsid w:val="00FB6D69"/>
    <w:rsid w:val="00FB7255"/>
    <w:rsid w:val="00FB78AA"/>
    <w:rsid w:val="00FB7A46"/>
    <w:rsid w:val="00FB7CA3"/>
    <w:rsid w:val="00FC09B3"/>
    <w:rsid w:val="00FC10DA"/>
    <w:rsid w:val="00FC1193"/>
    <w:rsid w:val="00FC12AF"/>
    <w:rsid w:val="00FC1308"/>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CB3"/>
    <w:rsid w:val="00FC4E6F"/>
    <w:rsid w:val="00FC4FE5"/>
    <w:rsid w:val="00FC5084"/>
    <w:rsid w:val="00FC5362"/>
    <w:rsid w:val="00FC62B4"/>
    <w:rsid w:val="00FC6698"/>
    <w:rsid w:val="00FC6DB9"/>
    <w:rsid w:val="00FC6E3D"/>
    <w:rsid w:val="00FC6F94"/>
    <w:rsid w:val="00FC7348"/>
    <w:rsid w:val="00FC74EB"/>
    <w:rsid w:val="00FC7A1F"/>
    <w:rsid w:val="00FD01A8"/>
    <w:rsid w:val="00FD06D1"/>
    <w:rsid w:val="00FD0790"/>
    <w:rsid w:val="00FD091E"/>
    <w:rsid w:val="00FD0B03"/>
    <w:rsid w:val="00FD0E65"/>
    <w:rsid w:val="00FD0F71"/>
    <w:rsid w:val="00FD13FB"/>
    <w:rsid w:val="00FD2397"/>
    <w:rsid w:val="00FD25C2"/>
    <w:rsid w:val="00FD286E"/>
    <w:rsid w:val="00FD2936"/>
    <w:rsid w:val="00FD2970"/>
    <w:rsid w:val="00FD2C9B"/>
    <w:rsid w:val="00FD2CB9"/>
    <w:rsid w:val="00FD2E59"/>
    <w:rsid w:val="00FD2ECD"/>
    <w:rsid w:val="00FD3108"/>
    <w:rsid w:val="00FD384B"/>
    <w:rsid w:val="00FD3AD2"/>
    <w:rsid w:val="00FD3AD8"/>
    <w:rsid w:val="00FD3D0E"/>
    <w:rsid w:val="00FD3E6D"/>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6EE5"/>
    <w:rsid w:val="00FD7092"/>
    <w:rsid w:val="00FE031B"/>
    <w:rsid w:val="00FE04B1"/>
    <w:rsid w:val="00FE050C"/>
    <w:rsid w:val="00FE0877"/>
    <w:rsid w:val="00FE0BE6"/>
    <w:rsid w:val="00FE0F53"/>
    <w:rsid w:val="00FE10E6"/>
    <w:rsid w:val="00FE138D"/>
    <w:rsid w:val="00FE1AAF"/>
    <w:rsid w:val="00FE1FEA"/>
    <w:rsid w:val="00FE205A"/>
    <w:rsid w:val="00FE2206"/>
    <w:rsid w:val="00FE2DAA"/>
    <w:rsid w:val="00FE2F08"/>
    <w:rsid w:val="00FE2F8A"/>
    <w:rsid w:val="00FE308B"/>
    <w:rsid w:val="00FE3621"/>
    <w:rsid w:val="00FE3773"/>
    <w:rsid w:val="00FE3C0F"/>
    <w:rsid w:val="00FE3C35"/>
    <w:rsid w:val="00FE3CF5"/>
    <w:rsid w:val="00FE3CFF"/>
    <w:rsid w:val="00FE4809"/>
    <w:rsid w:val="00FE492C"/>
    <w:rsid w:val="00FE4DDE"/>
    <w:rsid w:val="00FE4EC3"/>
    <w:rsid w:val="00FE4F9C"/>
    <w:rsid w:val="00FE5105"/>
    <w:rsid w:val="00FE51AD"/>
    <w:rsid w:val="00FE5518"/>
    <w:rsid w:val="00FE5DE9"/>
    <w:rsid w:val="00FE6511"/>
    <w:rsid w:val="00FE6681"/>
    <w:rsid w:val="00FE7437"/>
    <w:rsid w:val="00FE77CB"/>
    <w:rsid w:val="00FF0238"/>
    <w:rsid w:val="00FF026A"/>
    <w:rsid w:val="00FF02A9"/>
    <w:rsid w:val="00FF0339"/>
    <w:rsid w:val="00FF05EF"/>
    <w:rsid w:val="00FF06AE"/>
    <w:rsid w:val="00FF0721"/>
    <w:rsid w:val="00FF07A7"/>
    <w:rsid w:val="00FF0A6A"/>
    <w:rsid w:val="00FF0EEC"/>
    <w:rsid w:val="00FF1E2C"/>
    <w:rsid w:val="00FF1F52"/>
    <w:rsid w:val="00FF223D"/>
    <w:rsid w:val="00FF25CF"/>
    <w:rsid w:val="00FF2631"/>
    <w:rsid w:val="00FF2706"/>
    <w:rsid w:val="00FF354C"/>
    <w:rsid w:val="00FF37EE"/>
    <w:rsid w:val="00FF4344"/>
    <w:rsid w:val="00FF4482"/>
    <w:rsid w:val="00FF47A6"/>
    <w:rsid w:val="00FF4CA1"/>
    <w:rsid w:val="00FF4DE2"/>
    <w:rsid w:val="00FF5299"/>
    <w:rsid w:val="00FF58B9"/>
    <w:rsid w:val="00FF5C1F"/>
    <w:rsid w:val="00FF6163"/>
    <w:rsid w:val="00FF66ED"/>
    <w:rsid w:val="00FF6AE3"/>
    <w:rsid w:val="00FF6D8F"/>
    <w:rsid w:val="00FF6DA6"/>
    <w:rsid w:val="00FF6E95"/>
    <w:rsid w:val="00FF6F48"/>
    <w:rsid w:val="00FF765B"/>
    <w:rsid w:val="00FF7968"/>
    <w:rsid w:val="00FF7D1D"/>
    <w:rsid w:val="00FF7E60"/>
    <w:rsid w:val="00FF7FEF"/>
    <w:rsid w:val="29FF15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87CF32A9-2250-42BC-A8C6-113EE2ED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F591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FF0EEC"/>
    <w:pPr>
      <w:numPr>
        <w:numId w:val="68"/>
      </w:numPr>
      <w:tabs>
        <w:tab w:val="left" w:pos="1530"/>
      </w:tabs>
      <w:overflowPunct w:val="0"/>
      <w:autoSpaceDE w:val="0"/>
      <w:autoSpaceDN w:val="0"/>
      <w:adjustRightInd w:val="0"/>
      <w:spacing w:before="240" w:after="240" w:line="276" w:lineRule="auto"/>
      <w:ind w:leftChars="0" w:left="0" w:firstLine="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FF0EEC"/>
    <w:rPr>
      <w:rFonts w:eastAsia="Times New Roman"/>
      <w:b/>
      <w:lang w:val="en-GB" w:eastAsia="en-US"/>
    </w:rPr>
  </w:style>
  <w:style w:type="character" w:customStyle="1" w:styleId="PropObsChar">
    <w:name w:val="PropObs Char"/>
    <w:basedOn w:val="DefaultParagraphFont"/>
    <w:link w:val="PropObs"/>
    <w:locked/>
    <w:rsid w:val="008D45D5"/>
    <w:rPr>
      <w:rFonts w:eastAsiaTheme="minorHAnsi" w:cs="Calibri"/>
      <w:b/>
      <w:bCs/>
      <w:sz w:val="22"/>
      <w:szCs w:val="22"/>
      <w:lang w:eastAsia="sv-SE"/>
    </w:rPr>
  </w:style>
  <w:style w:type="paragraph" w:customStyle="1" w:styleId="PropObs">
    <w:name w:val="PropObs"/>
    <w:basedOn w:val="Normal"/>
    <w:link w:val="PropObsChar"/>
    <w:autoRedefine/>
    <w:qFormat/>
    <w:rsid w:val="00DF1142"/>
    <w:pPr>
      <w:numPr>
        <w:numId w:val="41"/>
      </w:numPr>
      <w:tabs>
        <w:tab w:val="left" w:pos="1530"/>
      </w:tabs>
      <w:overflowPunct/>
      <w:autoSpaceDE/>
      <w:autoSpaceDN/>
      <w:adjustRightInd/>
      <w:spacing w:after="24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 w:type="character" w:styleId="Mention">
    <w:name w:val="Mention"/>
    <w:basedOn w:val="DefaultParagraphFont"/>
    <w:uiPriority w:val="51"/>
    <w:rsid w:val="006137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72706699">
      <w:bodyDiv w:val="1"/>
      <w:marLeft w:val="0"/>
      <w:marRight w:val="0"/>
      <w:marTop w:val="0"/>
      <w:marBottom w:val="0"/>
      <w:divBdr>
        <w:top w:val="none" w:sz="0" w:space="0" w:color="auto"/>
        <w:left w:val="none" w:sz="0" w:space="0" w:color="auto"/>
        <w:bottom w:val="none" w:sz="0" w:space="0" w:color="auto"/>
        <w:right w:val="none" w:sz="0" w:space="0" w:color="auto"/>
      </w:divBdr>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52327984">
      <w:bodyDiv w:val="1"/>
      <w:marLeft w:val="0"/>
      <w:marRight w:val="0"/>
      <w:marTop w:val="0"/>
      <w:marBottom w:val="0"/>
      <w:divBdr>
        <w:top w:val="none" w:sz="0" w:space="0" w:color="auto"/>
        <w:left w:val="none" w:sz="0" w:space="0" w:color="auto"/>
        <w:bottom w:val="none" w:sz="0" w:space="0" w:color="auto"/>
        <w:right w:val="none" w:sz="0" w:space="0" w:color="auto"/>
      </w:divBdr>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0586407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479073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22278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8162441">
      <w:bodyDiv w:val="1"/>
      <w:marLeft w:val="0"/>
      <w:marRight w:val="0"/>
      <w:marTop w:val="0"/>
      <w:marBottom w:val="0"/>
      <w:divBdr>
        <w:top w:val="none" w:sz="0" w:space="0" w:color="auto"/>
        <w:left w:val="none" w:sz="0" w:space="0" w:color="auto"/>
        <w:bottom w:val="none" w:sz="0" w:space="0" w:color="auto"/>
        <w:right w:val="none" w:sz="0" w:space="0" w:color="auto"/>
      </w:divBdr>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325ABC2F-229C-46B3-B0A1-DBB80DB83384}">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2548</Words>
  <Characters>12776</Characters>
  <Application>Microsoft Office Word</Application>
  <DocSecurity>0</DocSecurity>
  <Lines>106</Lines>
  <Paragraphs>30</Paragraphs>
  <ScaleCrop>false</ScaleCrop>
  <Company>ETSI/MCC</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4</cp:revision>
  <cp:lastPrinted>2024-08-09T04:17:00Z</cp:lastPrinted>
  <dcterms:created xsi:type="dcterms:W3CDTF">2025-02-07T02:00:00Z</dcterms:created>
  <dcterms:modified xsi:type="dcterms:W3CDTF">2025-02-07T04:22:00Z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